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  <w:bookmarkStart w:id="0" w:name="_GoBack"/>
      <w:bookmarkEnd w:id="0"/>
    </w:p>
    <w:p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:rsidR="009D2904" w:rsidRPr="009D2904" w:rsidRDefault="009D2904" w:rsidP="009D2904">
      <w:pPr>
        <w:tabs>
          <w:tab w:val="clear" w:pos="1560"/>
          <w:tab w:val="clear" w:pos="8136"/>
          <w:tab w:val="left" w:pos="3030"/>
        </w:tabs>
        <w:autoSpaceDE w:val="0"/>
        <w:autoSpaceDN w:val="0"/>
        <w:adjustRightInd w:val="0"/>
        <w:spacing w:line="360" w:lineRule="auto"/>
        <w:ind w:left="709" w:firstLine="6"/>
        <w:rPr>
          <w:rFonts w:cs="Arial"/>
          <w:color w:val="000000" w:themeColor="text1"/>
          <w:sz w:val="28"/>
          <w:szCs w:val="28"/>
          <w:lang w:val="it-IT" w:eastAsia="en-US"/>
        </w:rPr>
      </w:pPr>
      <w:r>
        <w:rPr>
          <w:rFonts w:cs="Arial"/>
          <w:color w:val="000000" w:themeColor="text1"/>
          <w:sz w:val="28"/>
          <w:szCs w:val="28"/>
          <w:lang w:val="it-IT" w:eastAsia="en-US"/>
        </w:rPr>
        <w:t>D</w:t>
      </w:r>
      <w:r w:rsidR="00D920C6">
        <w:rPr>
          <w:rFonts w:cs="Arial"/>
          <w:color w:val="000000" w:themeColor="text1"/>
          <w:sz w:val="28"/>
          <w:szCs w:val="28"/>
          <w:lang w:val="it-IT" w:eastAsia="en-US"/>
        </w:rPr>
        <w:t>OMINO</w:t>
      </w:r>
      <w:r>
        <w:rPr>
          <w:rFonts w:cs="Arial"/>
          <w:color w:val="000000" w:themeColor="text1"/>
          <w:sz w:val="28"/>
          <w:szCs w:val="28"/>
          <w:lang w:val="it-IT" w:eastAsia="en-US"/>
        </w:rPr>
        <w:t>: s</w:t>
      </w:r>
      <w:r w:rsidR="002F7548" w:rsidRPr="00301EBC">
        <w:rPr>
          <w:rFonts w:cs="Arial"/>
          <w:color w:val="000000" w:themeColor="text1"/>
          <w:sz w:val="28"/>
          <w:szCs w:val="28"/>
          <w:lang w:val="it-IT" w:eastAsia="en-US"/>
        </w:rPr>
        <w:t>emplice come un booster, efficiente come un</w:t>
      </w:r>
      <w:r>
        <w:rPr>
          <w:rFonts w:cs="Arial"/>
          <w:color w:val="000000" w:themeColor="text1"/>
          <w:sz w:val="28"/>
          <w:szCs w:val="28"/>
          <w:lang w:val="it-IT" w:eastAsia="en-US"/>
        </w:rPr>
        <w:t xml:space="preserve"> </w:t>
      </w:r>
      <w:r w:rsidR="002F7548" w:rsidRPr="00301EBC">
        <w:rPr>
          <w:rFonts w:cs="Arial"/>
          <w:color w:val="000000" w:themeColor="text1"/>
          <w:sz w:val="28"/>
          <w:szCs w:val="28"/>
          <w:lang w:val="it-IT" w:eastAsia="en-US"/>
        </w:rPr>
        <w:t>eiettore.</w:t>
      </w:r>
    </w:p>
    <w:p w:rsidR="000A34FB" w:rsidRPr="00301EBC" w:rsidRDefault="002F7548" w:rsidP="009D2904">
      <w:pPr>
        <w:tabs>
          <w:tab w:val="clear" w:pos="1560"/>
          <w:tab w:val="clear" w:pos="8136"/>
          <w:tab w:val="left" w:pos="3030"/>
        </w:tabs>
        <w:autoSpaceDE w:val="0"/>
        <w:autoSpaceDN w:val="0"/>
        <w:adjustRightInd w:val="0"/>
        <w:ind w:left="706"/>
        <w:rPr>
          <w:rFonts w:cs="Arial"/>
          <w:b w:val="0"/>
          <w:color w:val="000000" w:themeColor="text1"/>
          <w:sz w:val="24"/>
          <w:szCs w:val="24"/>
          <w:lang w:val="it-IT" w:eastAsia="en-US"/>
        </w:rPr>
      </w:pPr>
      <w:r w:rsidRPr="00301EBC">
        <w:rPr>
          <w:rFonts w:cs="Arial"/>
          <w:b w:val="0"/>
          <w:color w:val="000000" w:themeColor="text1"/>
          <w:sz w:val="24"/>
          <w:szCs w:val="24"/>
          <w:lang w:val="it-IT" w:eastAsia="en-US"/>
        </w:rPr>
        <w:t>Il sistema DOMINO</w:t>
      </w:r>
      <w:r w:rsidR="00301EBC" w:rsidRPr="00301EBC">
        <w:rPr>
          <w:rFonts w:cs="Arial"/>
          <w:b w:val="0"/>
          <w:color w:val="000000" w:themeColor="text1"/>
          <w:sz w:val="24"/>
          <w:szCs w:val="24"/>
          <w:lang w:val="it-IT" w:eastAsia="en-US"/>
        </w:rPr>
        <w:t xml:space="preserve"> di Eliwell</w:t>
      </w:r>
      <w:r w:rsidRPr="00301EBC">
        <w:rPr>
          <w:rFonts w:cs="Arial"/>
          <w:b w:val="0"/>
          <w:color w:val="000000" w:themeColor="text1"/>
          <w:sz w:val="24"/>
          <w:szCs w:val="24"/>
          <w:lang w:val="it-IT" w:eastAsia="en-US"/>
        </w:rPr>
        <w:t xml:space="preserve"> è la soluzione più compatta, modulare, semplice e affidabile per Il controllo delle centrali frigorifere a CO2 Transcritico.</w:t>
      </w:r>
      <w:r w:rsidRPr="00301EBC">
        <w:rPr>
          <w:rFonts w:cs="Arial"/>
          <w:b w:val="0"/>
          <w:color w:val="000000" w:themeColor="text1"/>
          <w:sz w:val="24"/>
          <w:szCs w:val="24"/>
          <w:lang w:val="it-IT" w:eastAsia="en-US"/>
        </w:rPr>
        <w:tab/>
      </w:r>
    </w:p>
    <w:p w:rsidR="00301C0A" w:rsidRDefault="00301C0A" w:rsidP="00301C0A">
      <w:pPr>
        <w:tabs>
          <w:tab w:val="clear" w:pos="1560"/>
          <w:tab w:val="clear" w:pos="8136"/>
          <w:tab w:val="left" w:pos="3030"/>
        </w:tabs>
        <w:autoSpaceDE w:val="0"/>
        <w:autoSpaceDN w:val="0"/>
        <w:adjustRightInd w:val="0"/>
        <w:ind w:left="706" w:firstLine="3"/>
        <w:rPr>
          <w:rFonts w:cs="Arial"/>
          <w:color w:val="000000" w:themeColor="text1"/>
          <w:sz w:val="24"/>
          <w:szCs w:val="24"/>
          <w:lang w:val="it-IT" w:eastAsia="en-US"/>
        </w:rPr>
      </w:pPr>
    </w:p>
    <w:p w:rsidR="00301C0A" w:rsidRPr="00301C0A" w:rsidRDefault="00301EBC" w:rsidP="00301EBC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 controllori della serie DOMINO di Eliwell s</w:t>
      </w:r>
      <w:r w:rsidR="00301C0A" w:rsidRPr="00301C0A">
        <w:rPr>
          <w:rFonts w:ascii="Arial" w:hAnsi="Arial" w:cs="Arial"/>
          <w:color w:val="auto"/>
          <w:sz w:val="20"/>
          <w:szCs w:val="20"/>
        </w:rPr>
        <w:t>ono estremamente innovativi, ideali per</w:t>
      </w:r>
      <w:r>
        <w:rPr>
          <w:rFonts w:ascii="Arial" w:hAnsi="Arial" w:cs="Arial"/>
          <w:color w:val="auto"/>
          <w:sz w:val="20"/>
          <w:szCs w:val="20"/>
        </w:rPr>
        <w:t xml:space="preserve"> il controllo del freddo nel</w:t>
      </w:r>
      <w:r w:rsidR="00301C0A" w:rsidRPr="00301C0A">
        <w:rPr>
          <w:rFonts w:ascii="Arial" w:hAnsi="Arial" w:cs="Arial"/>
          <w:color w:val="auto"/>
          <w:sz w:val="20"/>
          <w:szCs w:val="20"/>
        </w:rPr>
        <w:t>l’industria della conservazione e</w:t>
      </w:r>
      <w:r>
        <w:rPr>
          <w:rFonts w:ascii="Arial" w:hAnsi="Arial" w:cs="Arial"/>
          <w:color w:val="auto"/>
          <w:sz w:val="20"/>
          <w:szCs w:val="20"/>
        </w:rPr>
        <w:t xml:space="preserve">d in particolare nei supermercati </w:t>
      </w:r>
      <w:r w:rsidR="00301C0A" w:rsidRPr="00301C0A">
        <w:rPr>
          <w:rFonts w:ascii="Arial" w:hAnsi="Arial" w:cs="Arial"/>
          <w:color w:val="auto"/>
          <w:sz w:val="20"/>
          <w:szCs w:val="20"/>
        </w:rPr>
        <w:t xml:space="preserve">dove mantenere </w:t>
      </w:r>
      <w:r>
        <w:rPr>
          <w:rFonts w:ascii="Arial" w:hAnsi="Arial" w:cs="Arial"/>
          <w:color w:val="auto"/>
          <w:sz w:val="20"/>
          <w:szCs w:val="20"/>
        </w:rPr>
        <w:t>la freschezza degli</w:t>
      </w:r>
      <w:r w:rsidR="00301C0A" w:rsidRPr="00301C0A">
        <w:rPr>
          <w:rFonts w:ascii="Arial" w:hAnsi="Arial" w:cs="Arial"/>
          <w:color w:val="auto"/>
          <w:sz w:val="20"/>
          <w:szCs w:val="20"/>
        </w:rPr>
        <w:t xml:space="preserve"> alimenti è determinante. </w:t>
      </w:r>
    </w:p>
    <w:p w:rsidR="00301C0A" w:rsidRPr="00301C0A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 w:rsidRPr="00301C0A">
        <w:rPr>
          <w:rFonts w:ascii="Arial" w:hAnsi="Arial" w:cs="Arial"/>
          <w:color w:val="auto"/>
          <w:sz w:val="20"/>
          <w:szCs w:val="20"/>
        </w:rPr>
        <w:t xml:space="preserve">Eliwell con DOMINO raggiunge la stessa efficienza </w:t>
      </w:r>
      <w:r w:rsidR="00301EBC">
        <w:rPr>
          <w:rFonts w:ascii="Arial" w:hAnsi="Arial" w:cs="Arial"/>
          <w:color w:val="auto"/>
          <w:sz w:val="20"/>
          <w:szCs w:val="20"/>
        </w:rPr>
        <w:t>energetica dell’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eiettore, </w:t>
      </w:r>
      <w:r w:rsidR="00301EBC">
        <w:rPr>
          <w:rFonts w:ascii="Arial" w:hAnsi="Arial" w:cs="Arial"/>
          <w:color w:val="auto"/>
          <w:sz w:val="20"/>
          <w:szCs w:val="20"/>
        </w:rPr>
        <w:t>senza il suo utilizzo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. L’impianto diventa </w:t>
      </w:r>
      <w:r w:rsidR="00301EBC">
        <w:rPr>
          <w:rFonts w:ascii="Arial" w:hAnsi="Arial" w:cs="Arial"/>
          <w:color w:val="auto"/>
          <w:sz w:val="20"/>
          <w:szCs w:val="20"/>
        </w:rPr>
        <w:t xml:space="preserve">così molto </w:t>
      </w:r>
      <w:r w:rsidRPr="00301C0A">
        <w:rPr>
          <w:rFonts w:ascii="Arial" w:hAnsi="Arial" w:cs="Arial"/>
          <w:color w:val="auto"/>
          <w:sz w:val="20"/>
          <w:szCs w:val="20"/>
        </w:rPr>
        <w:t>più semplice</w:t>
      </w:r>
      <w:r w:rsidR="00301EBC">
        <w:rPr>
          <w:rFonts w:ascii="Arial" w:hAnsi="Arial" w:cs="Arial"/>
          <w:color w:val="auto"/>
          <w:sz w:val="20"/>
          <w:szCs w:val="20"/>
        </w:rPr>
        <w:t>, ovvero</w:t>
      </w:r>
      <w:r w:rsidRPr="00301C0A">
        <w:rPr>
          <w:rFonts w:ascii="Arial" w:hAnsi="Arial" w:cs="Arial"/>
          <w:color w:val="auto"/>
          <w:sz w:val="20"/>
          <w:szCs w:val="20"/>
        </w:rPr>
        <w:t>: facile da installare,</w:t>
      </w:r>
      <w:r w:rsidR="009D2904">
        <w:rPr>
          <w:rFonts w:ascii="Arial" w:hAnsi="Arial" w:cs="Arial"/>
          <w:color w:val="auto"/>
          <w:sz w:val="20"/>
          <w:szCs w:val="20"/>
        </w:rPr>
        <w:t xml:space="preserve"> da configurare, da controllare e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da manutenere, con evidente</w:t>
      </w:r>
      <w:r w:rsidR="00301EBC">
        <w:rPr>
          <w:rFonts w:ascii="Arial" w:hAnsi="Arial" w:cs="Arial"/>
          <w:color w:val="auto"/>
          <w:sz w:val="20"/>
          <w:szCs w:val="20"/>
        </w:rPr>
        <w:t xml:space="preserve"> 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riduzione </w:t>
      </w:r>
      <w:r w:rsidR="00301EBC">
        <w:rPr>
          <w:rFonts w:ascii="Arial" w:hAnsi="Arial" w:cs="Arial"/>
          <w:color w:val="auto"/>
          <w:sz w:val="20"/>
          <w:szCs w:val="20"/>
        </w:rPr>
        <w:t>di investimenti iniziali e successivi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costi</w:t>
      </w:r>
      <w:r w:rsidR="00301EBC">
        <w:rPr>
          <w:rFonts w:ascii="Arial" w:hAnsi="Arial" w:cs="Arial"/>
          <w:color w:val="auto"/>
          <w:sz w:val="20"/>
          <w:szCs w:val="20"/>
        </w:rPr>
        <w:t xml:space="preserve"> operativi</w:t>
      </w:r>
      <w:r w:rsidRPr="00301C0A">
        <w:rPr>
          <w:rFonts w:ascii="Arial" w:hAnsi="Arial" w:cs="Arial"/>
          <w:color w:val="auto"/>
          <w:sz w:val="20"/>
          <w:szCs w:val="20"/>
        </w:rPr>
        <w:t>.</w:t>
      </w:r>
    </w:p>
    <w:p w:rsidR="00301C0A" w:rsidRPr="00301C0A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 w:rsidRPr="00301C0A">
        <w:rPr>
          <w:rFonts w:ascii="Arial" w:hAnsi="Arial" w:cs="Arial"/>
          <w:color w:val="auto"/>
          <w:sz w:val="20"/>
          <w:szCs w:val="20"/>
        </w:rPr>
        <w:t xml:space="preserve">Il controllo della centrale compressori </w:t>
      </w:r>
      <w:r w:rsidR="003E35DF">
        <w:rPr>
          <w:rFonts w:ascii="Arial" w:hAnsi="Arial" w:cs="Arial"/>
          <w:color w:val="auto"/>
          <w:sz w:val="20"/>
          <w:szCs w:val="20"/>
        </w:rPr>
        <w:t xml:space="preserve">attraverso la soluzione DOMINO </w:t>
      </w:r>
      <w:r w:rsidRPr="00301C0A">
        <w:rPr>
          <w:rFonts w:ascii="Arial" w:hAnsi="Arial" w:cs="Arial"/>
          <w:color w:val="auto"/>
          <w:sz w:val="20"/>
          <w:szCs w:val="20"/>
        </w:rPr>
        <w:t>permette infatti una considerevole riduzione dei consumi</w:t>
      </w:r>
      <w:r w:rsidR="00D42474">
        <w:rPr>
          <w:rFonts w:ascii="Arial" w:hAnsi="Arial" w:cs="Arial"/>
          <w:color w:val="auto"/>
          <w:sz w:val="20"/>
          <w:szCs w:val="20"/>
        </w:rPr>
        <w:t xml:space="preserve"> elettrici</w:t>
      </w:r>
      <w:r w:rsidRPr="00301C0A">
        <w:rPr>
          <w:rFonts w:ascii="Arial" w:hAnsi="Arial" w:cs="Arial"/>
          <w:color w:val="auto"/>
          <w:sz w:val="20"/>
          <w:szCs w:val="20"/>
        </w:rPr>
        <w:t>; gli algoritmi di risparmio energetico e controllo dei banchi frigoriferi</w:t>
      </w:r>
      <w:r w:rsidR="00BC5EEB">
        <w:rPr>
          <w:rFonts w:ascii="Arial" w:hAnsi="Arial" w:cs="Arial"/>
          <w:color w:val="auto"/>
          <w:sz w:val="20"/>
          <w:szCs w:val="20"/>
        </w:rPr>
        <w:t xml:space="preserve"> </w:t>
      </w:r>
      <w:r w:rsidRPr="00301C0A">
        <w:rPr>
          <w:rFonts w:ascii="Arial" w:hAnsi="Arial" w:cs="Arial"/>
          <w:color w:val="auto"/>
          <w:sz w:val="20"/>
          <w:szCs w:val="20"/>
        </w:rPr>
        <w:t>portano al massimo le prestazioni di tutto il sistema.</w:t>
      </w:r>
    </w:p>
    <w:p w:rsidR="00AA5409" w:rsidRDefault="00AA5409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La serie DOMINO si integra anche con il sistema di supervisione di Eliwell ideato per mantenere alta l’efficienza dell’impianto nel tempo, rispondendo così anche</w:t>
      </w:r>
      <w:r w:rsidR="00301C0A" w:rsidRPr="00301C0A">
        <w:rPr>
          <w:rFonts w:ascii="Arial" w:hAnsi="Arial" w:cs="Arial"/>
          <w:color w:val="auto"/>
          <w:sz w:val="20"/>
          <w:szCs w:val="20"/>
        </w:rPr>
        <w:t xml:space="preserve"> all</w:t>
      </w:r>
      <w:r>
        <w:rPr>
          <w:rFonts w:ascii="Arial" w:hAnsi="Arial" w:cs="Arial"/>
          <w:color w:val="auto"/>
          <w:sz w:val="20"/>
          <w:szCs w:val="20"/>
        </w:rPr>
        <w:t>e</w:t>
      </w:r>
      <w:r w:rsidR="00301C0A" w:rsidRPr="00301C0A">
        <w:rPr>
          <w:rFonts w:ascii="Arial" w:hAnsi="Arial" w:cs="Arial"/>
          <w:color w:val="auto"/>
          <w:sz w:val="20"/>
          <w:szCs w:val="20"/>
        </w:rPr>
        <w:t xml:space="preserve"> </w:t>
      </w:r>
      <w:r w:rsidR="00301C0A" w:rsidRPr="00496876">
        <w:rPr>
          <w:rFonts w:ascii="Arial" w:hAnsi="Arial" w:cs="Arial"/>
          <w:color w:val="auto"/>
          <w:sz w:val="20"/>
          <w:szCs w:val="20"/>
        </w:rPr>
        <w:t>normative H</w:t>
      </w:r>
      <w:r w:rsidR="00287AC4" w:rsidRPr="00496876">
        <w:rPr>
          <w:rFonts w:ascii="Arial" w:hAnsi="Arial" w:cs="Arial"/>
          <w:color w:val="auto"/>
          <w:sz w:val="20"/>
          <w:szCs w:val="20"/>
        </w:rPr>
        <w:t>ACCP</w:t>
      </w:r>
      <w:r w:rsidRPr="00496876">
        <w:rPr>
          <w:rFonts w:ascii="Arial" w:hAnsi="Arial" w:cs="Arial"/>
          <w:color w:val="auto"/>
          <w:sz w:val="20"/>
          <w:szCs w:val="20"/>
        </w:rPr>
        <w:t xml:space="preserve"> per</w:t>
      </w:r>
      <w:r>
        <w:rPr>
          <w:rFonts w:ascii="Arial" w:hAnsi="Arial" w:cs="Arial"/>
          <w:color w:val="auto"/>
          <w:sz w:val="20"/>
          <w:szCs w:val="20"/>
        </w:rPr>
        <w:t xml:space="preserve"> la sicurezza alimentare.</w:t>
      </w:r>
    </w:p>
    <w:p w:rsidR="00301C0A" w:rsidRPr="00301C0A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 w:rsidRPr="00301C0A">
        <w:rPr>
          <w:rFonts w:ascii="Arial" w:hAnsi="Arial" w:cs="Arial"/>
          <w:color w:val="auto"/>
          <w:sz w:val="20"/>
          <w:szCs w:val="20"/>
        </w:rPr>
        <w:t>“Continuiamo a monitorare un mercato che diviene ogni giorno più complesso cerc</w:t>
      </w:r>
      <w:r w:rsidR="009D2904">
        <w:rPr>
          <w:rFonts w:ascii="Arial" w:hAnsi="Arial" w:cs="Arial"/>
          <w:color w:val="auto"/>
          <w:sz w:val="20"/>
          <w:szCs w:val="20"/>
        </w:rPr>
        <w:t xml:space="preserve">ando di anticipare le risposte 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– evidenzia Sandro Battagli, general manager di Eliwell –  Siamo supportati da un team di ricerca internazionale, e testiamo le nostre soluzioni </w:t>
      </w:r>
      <w:r w:rsidR="00AA5409">
        <w:rPr>
          <w:rFonts w:ascii="Arial" w:hAnsi="Arial" w:cs="Arial"/>
          <w:color w:val="auto"/>
          <w:sz w:val="20"/>
          <w:szCs w:val="20"/>
        </w:rPr>
        <w:t>in un simulatore di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impianto reale. </w:t>
      </w:r>
      <w:r w:rsidR="00AA5409">
        <w:rPr>
          <w:rFonts w:ascii="Arial" w:hAnsi="Arial" w:cs="Arial"/>
          <w:color w:val="auto"/>
          <w:sz w:val="20"/>
          <w:szCs w:val="20"/>
        </w:rPr>
        <w:t>La nostra sfida è offrire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prestazioni</w:t>
      </w:r>
      <w:r w:rsidR="00AA5409">
        <w:rPr>
          <w:rFonts w:ascii="Arial" w:hAnsi="Arial" w:cs="Arial"/>
          <w:color w:val="auto"/>
          <w:sz w:val="20"/>
          <w:szCs w:val="20"/>
        </w:rPr>
        <w:t xml:space="preserve"> sempre più elevate,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sviluppando tecnologie </w:t>
      </w:r>
      <w:r w:rsidR="00AA5409">
        <w:rPr>
          <w:rFonts w:ascii="Arial" w:hAnsi="Arial" w:cs="Arial"/>
          <w:color w:val="auto"/>
          <w:sz w:val="20"/>
          <w:szCs w:val="20"/>
        </w:rPr>
        <w:t xml:space="preserve">che </w:t>
      </w:r>
      <w:r w:rsidRPr="00301C0A">
        <w:rPr>
          <w:rFonts w:ascii="Arial" w:hAnsi="Arial" w:cs="Arial"/>
          <w:color w:val="auto"/>
          <w:sz w:val="20"/>
          <w:szCs w:val="20"/>
        </w:rPr>
        <w:t>semplifica</w:t>
      </w:r>
      <w:r w:rsidR="00AA5409">
        <w:rPr>
          <w:rFonts w:ascii="Arial" w:hAnsi="Arial" w:cs="Arial"/>
          <w:color w:val="auto"/>
          <w:sz w:val="20"/>
          <w:szCs w:val="20"/>
        </w:rPr>
        <w:t>no sia i nuovi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impianti </w:t>
      </w:r>
      <w:r w:rsidR="00AA5409">
        <w:rPr>
          <w:rFonts w:ascii="Arial" w:hAnsi="Arial" w:cs="Arial"/>
          <w:color w:val="auto"/>
          <w:sz w:val="20"/>
          <w:szCs w:val="20"/>
        </w:rPr>
        <w:t>che i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retrofit.”</w:t>
      </w:r>
    </w:p>
    <w:p w:rsidR="00553E6E" w:rsidRDefault="00301C0A" w:rsidP="00496876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 w:rsidRPr="00301C0A">
        <w:rPr>
          <w:rFonts w:ascii="Arial" w:hAnsi="Arial" w:cs="Arial"/>
          <w:color w:val="auto"/>
          <w:sz w:val="20"/>
          <w:szCs w:val="20"/>
        </w:rPr>
        <w:t>Il cuore della soluzione senza eiettore è il controll</w:t>
      </w:r>
      <w:r w:rsidR="009D2904">
        <w:rPr>
          <w:rFonts w:ascii="Arial" w:hAnsi="Arial" w:cs="Arial"/>
          <w:color w:val="auto"/>
          <w:sz w:val="20"/>
          <w:szCs w:val="20"/>
        </w:rPr>
        <w:t>ore per le centrali frigorifere</w:t>
      </w:r>
      <w:r w:rsidR="009D2904">
        <w:rPr>
          <w:rFonts w:ascii="Arial" w:hAnsi="Arial" w:cs="Arial"/>
          <w:color w:val="auto"/>
          <w:sz w:val="20"/>
          <w:szCs w:val="20"/>
        </w:rPr>
        <w:br/>
      </w:r>
      <w:r w:rsidRPr="009D2904">
        <w:rPr>
          <w:rFonts w:ascii="Arial" w:hAnsi="Arial" w:cs="Arial"/>
          <w:b/>
          <w:color w:val="auto"/>
          <w:sz w:val="20"/>
          <w:szCs w:val="20"/>
        </w:rPr>
        <w:t>EWCM 9000 PRO</w:t>
      </w:r>
      <w:r w:rsidR="00287AC4" w:rsidRPr="009D2904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9D2904">
        <w:rPr>
          <w:rFonts w:ascii="Arial" w:hAnsi="Arial" w:cs="Arial"/>
          <w:b/>
          <w:color w:val="auto"/>
          <w:sz w:val="20"/>
          <w:szCs w:val="20"/>
        </w:rPr>
        <w:t xml:space="preserve">/CO2T DOMINO </w:t>
      </w:r>
      <w:r w:rsidRPr="00301C0A">
        <w:rPr>
          <w:rFonts w:ascii="Arial" w:hAnsi="Arial" w:cs="Arial"/>
          <w:color w:val="auto"/>
          <w:sz w:val="20"/>
          <w:szCs w:val="20"/>
        </w:rPr>
        <w:t>che permette di lavorare con la pressione di media fino a 32 bar, in combinazione ai nuovi controllori elettronici</w:t>
      </w:r>
      <w:r w:rsidRPr="009D2904">
        <w:rPr>
          <w:rFonts w:ascii="Arial" w:hAnsi="Arial" w:cs="Arial"/>
          <w:b/>
          <w:color w:val="auto"/>
          <w:sz w:val="20"/>
          <w:szCs w:val="20"/>
        </w:rPr>
        <w:t xml:space="preserve"> RTX 600</w:t>
      </w:r>
      <w:r w:rsidR="009D2904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9D2904">
        <w:rPr>
          <w:rFonts w:ascii="Arial" w:hAnsi="Arial" w:cs="Arial"/>
          <w:b/>
          <w:color w:val="auto"/>
          <w:sz w:val="20"/>
          <w:szCs w:val="20"/>
        </w:rPr>
        <w:t>/V DOMINO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, dotati di regolazione adattativa </w:t>
      </w:r>
      <w:r w:rsidR="002E5901">
        <w:rPr>
          <w:rFonts w:ascii="Arial" w:hAnsi="Arial" w:cs="Arial"/>
          <w:color w:val="auto"/>
          <w:sz w:val="20"/>
          <w:szCs w:val="20"/>
        </w:rPr>
        <w:t>a basso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surriscaldamento, per il controllo di banchi refrigerati. </w:t>
      </w:r>
    </w:p>
    <w:p w:rsidR="00301C0A" w:rsidRPr="00301C0A" w:rsidRDefault="002E5901" w:rsidP="00496876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La combinazione dei due prodotti - </w:t>
      </w:r>
      <w:r w:rsidRPr="00301C0A">
        <w:rPr>
          <w:rFonts w:ascii="Arial" w:hAnsi="Arial" w:cs="Arial"/>
          <w:color w:val="auto"/>
          <w:sz w:val="20"/>
          <w:szCs w:val="20"/>
        </w:rPr>
        <w:t>EWCM 9000 PRO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/CO2T DOMINO </w:t>
      </w:r>
      <w:r>
        <w:rPr>
          <w:rFonts w:ascii="Arial" w:hAnsi="Arial" w:cs="Arial"/>
          <w:color w:val="auto"/>
          <w:sz w:val="20"/>
          <w:szCs w:val="20"/>
        </w:rPr>
        <w:t xml:space="preserve">e 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RTX 600/V DOMINO </w:t>
      </w:r>
      <w:r>
        <w:rPr>
          <w:rFonts w:ascii="Arial" w:hAnsi="Arial" w:cs="Arial"/>
          <w:color w:val="auto"/>
          <w:sz w:val="20"/>
          <w:szCs w:val="20"/>
        </w:rPr>
        <w:t xml:space="preserve"> - </w:t>
      </w:r>
      <w:r w:rsidR="00301C0A" w:rsidRPr="00301C0A">
        <w:rPr>
          <w:rFonts w:ascii="Arial" w:hAnsi="Arial" w:cs="Arial"/>
          <w:color w:val="auto"/>
          <w:sz w:val="20"/>
          <w:szCs w:val="20"/>
        </w:rPr>
        <w:t>consent</w:t>
      </w:r>
      <w:r>
        <w:rPr>
          <w:rFonts w:ascii="Arial" w:hAnsi="Arial" w:cs="Arial"/>
          <w:color w:val="auto"/>
          <w:sz w:val="20"/>
          <w:szCs w:val="20"/>
        </w:rPr>
        <w:t>e</w:t>
      </w:r>
      <w:r w:rsidR="00301C0A" w:rsidRPr="00301C0A">
        <w:rPr>
          <w:rFonts w:ascii="Arial" w:hAnsi="Arial" w:cs="Arial"/>
          <w:color w:val="auto"/>
          <w:sz w:val="20"/>
          <w:szCs w:val="20"/>
        </w:rPr>
        <w:t xml:space="preserve"> di ottenere le stesse prestazioni di una soluzione a eiettore con un</w:t>
      </w:r>
      <w:r>
        <w:rPr>
          <w:rFonts w:ascii="Arial" w:hAnsi="Arial" w:cs="Arial"/>
          <w:color w:val="auto"/>
          <w:sz w:val="20"/>
          <w:szCs w:val="20"/>
        </w:rPr>
        <w:t xml:space="preserve"> più semplice</w:t>
      </w:r>
      <w:r w:rsidR="00301C0A" w:rsidRPr="00301C0A">
        <w:rPr>
          <w:rFonts w:ascii="Arial" w:hAnsi="Arial" w:cs="Arial"/>
          <w:color w:val="auto"/>
          <w:sz w:val="20"/>
          <w:szCs w:val="20"/>
        </w:rPr>
        <w:t xml:space="preserve"> circuito </w:t>
      </w:r>
      <w:r>
        <w:rPr>
          <w:rFonts w:ascii="Arial" w:hAnsi="Arial" w:cs="Arial"/>
          <w:color w:val="auto"/>
          <w:sz w:val="20"/>
          <w:szCs w:val="20"/>
        </w:rPr>
        <w:t>booster.</w:t>
      </w:r>
    </w:p>
    <w:p w:rsidR="00AF7686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 w:rsidRPr="00301C0A">
        <w:rPr>
          <w:rFonts w:ascii="Arial" w:hAnsi="Arial" w:cs="Arial"/>
          <w:color w:val="auto"/>
          <w:sz w:val="20"/>
          <w:szCs w:val="20"/>
        </w:rPr>
        <w:t xml:space="preserve">La possibilità di innalzare di più del 30% la pressione di funzionamento conduce a un aumento dell’efficienza energetica di circa </w:t>
      </w:r>
      <w:r w:rsidR="00AF7686">
        <w:rPr>
          <w:rFonts w:ascii="Arial" w:hAnsi="Arial" w:cs="Arial"/>
          <w:color w:val="auto"/>
          <w:sz w:val="20"/>
          <w:szCs w:val="20"/>
        </w:rPr>
        <w:t>3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punt</w:t>
      </w:r>
      <w:r w:rsidR="00AF7686">
        <w:rPr>
          <w:rFonts w:ascii="Arial" w:hAnsi="Arial" w:cs="Arial"/>
          <w:color w:val="auto"/>
          <w:sz w:val="20"/>
          <w:szCs w:val="20"/>
        </w:rPr>
        <w:t>i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</w:t>
      </w:r>
      <w:r w:rsidR="00AF7686">
        <w:rPr>
          <w:rFonts w:ascii="Arial" w:hAnsi="Arial" w:cs="Arial"/>
          <w:color w:val="auto"/>
          <w:sz w:val="20"/>
          <w:szCs w:val="20"/>
        </w:rPr>
        <w:t xml:space="preserve">percentuali </w:t>
      </w:r>
      <w:r w:rsidRPr="00301C0A">
        <w:rPr>
          <w:rFonts w:ascii="Arial" w:hAnsi="Arial" w:cs="Arial"/>
          <w:color w:val="auto"/>
          <w:sz w:val="20"/>
          <w:szCs w:val="20"/>
        </w:rPr>
        <w:t>per ogni bar di pressione in aumento</w:t>
      </w:r>
      <w:r w:rsidR="00AF7686">
        <w:rPr>
          <w:rFonts w:ascii="Arial" w:hAnsi="Arial" w:cs="Arial"/>
          <w:color w:val="auto"/>
          <w:sz w:val="20"/>
          <w:szCs w:val="20"/>
        </w:rPr>
        <w:t>;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superando </w:t>
      </w:r>
      <w:r w:rsidR="00AF7686">
        <w:rPr>
          <w:rFonts w:ascii="Arial" w:hAnsi="Arial" w:cs="Arial"/>
          <w:color w:val="auto"/>
          <w:sz w:val="20"/>
          <w:szCs w:val="20"/>
        </w:rPr>
        <w:t>così senza difficoltà il 10-15</w:t>
      </w:r>
      <w:r w:rsidRPr="00301C0A">
        <w:rPr>
          <w:rFonts w:ascii="Arial" w:hAnsi="Arial" w:cs="Arial"/>
          <w:color w:val="auto"/>
          <w:sz w:val="20"/>
          <w:szCs w:val="20"/>
        </w:rPr>
        <w:t>% di risparmio</w:t>
      </w:r>
      <w:r w:rsidR="00BD3A75">
        <w:rPr>
          <w:rFonts w:ascii="Arial" w:hAnsi="Arial" w:cs="Arial"/>
          <w:color w:val="auto"/>
          <w:sz w:val="20"/>
          <w:szCs w:val="20"/>
        </w:rPr>
        <w:t xml:space="preserve"> energetico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. </w:t>
      </w:r>
    </w:p>
    <w:p w:rsidR="00AF7686" w:rsidRDefault="00AF7686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</w:p>
    <w:p w:rsidR="00301C0A" w:rsidRPr="00AF7686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b/>
          <w:color w:val="auto"/>
          <w:sz w:val="20"/>
          <w:szCs w:val="20"/>
        </w:rPr>
      </w:pPr>
      <w:r w:rsidRPr="00AF7686">
        <w:rPr>
          <w:rFonts w:ascii="Arial" w:hAnsi="Arial" w:cs="Arial"/>
          <w:b/>
          <w:color w:val="auto"/>
          <w:sz w:val="20"/>
          <w:szCs w:val="20"/>
        </w:rPr>
        <w:lastRenderedPageBreak/>
        <w:t>Vediamo ora una applicazione tipica in cui le soluzioni DOMINO di Eliwell hanno fatto la differenza.</w:t>
      </w:r>
    </w:p>
    <w:p w:rsidR="00AF7686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color w:val="auto"/>
          <w:sz w:val="20"/>
          <w:szCs w:val="20"/>
        </w:rPr>
      </w:pPr>
      <w:r w:rsidRPr="00301C0A">
        <w:rPr>
          <w:rFonts w:ascii="Arial" w:hAnsi="Arial" w:cs="Arial"/>
          <w:color w:val="auto"/>
          <w:sz w:val="20"/>
          <w:szCs w:val="20"/>
        </w:rPr>
        <w:t xml:space="preserve">Scegliamo volutamente fra le case </w:t>
      </w:r>
      <w:proofErr w:type="spellStart"/>
      <w:r w:rsidRPr="00301C0A">
        <w:rPr>
          <w:rFonts w:ascii="Arial" w:hAnsi="Arial" w:cs="Arial"/>
          <w:color w:val="auto"/>
          <w:sz w:val="20"/>
          <w:szCs w:val="20"/>
        </w:rPr>
        <w:t>history</w:t>
      </w:r>
      <w:proofErr w:type="spellEnd"/>
      <w:r w:rsidRPr="00301C0A">
        <w:rPr>
          <w:rFonts w:ascii="Arial" w:hAnsi="Arial" w:cs="Arial"/>
          <w:color w:val="auto"/>
          <w:sz w:val="20"/>
          <w:szCs w:val="20"/>
        </w:rPr>
        <w:t xml:space="preserve"> un impianto di medie dimensioni, un supermercato di 1200 metri quadrati con 9 banchi frigo e una cella a temperatura positiva, e 3 banchi e una cella per la linea surgelati a temperatura negativa. La centrale compressori di tipo CO2 Transcritico Booster è composta da 3 compressori per la temperatura positiva e 2 compressori per la temperatura negativa. Il contr</w:t>
      </w:r>
      <w:r w:rsidR="00287AC4">
        <w:rPr>
          <w:rFonts w:ascii="Arial" w:hAnsi="Arial" w:cs="Arial"/>
          <w:color w:val="auto"/>
          <w:sz w:val="20"/>
          <w:szCs w:val="20"/>
        </w:rPr>
        <w:t xml:space="preserve">ollo elettronico è estremamente 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compatto </w:t>
      </w:r>
      <w:r w:rsidR="00287AC4" w:rsidRPr="00301C0A">
        <w:rPr>
          <w:rFonts w:ascii="Arial" w:hAnsi="Arial" w:cs="Arial"/>
          <w:color w:val="auto"/>
          <w:sz w:val="20"/>
          <w:szCs w:val="20"/>
        </w:rPr>
        <w:t>poiché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è sufficiente la sola unità principale </w:t>
      </w:r>
      <w:r w:rsidRPr="001F5177">
        <w:rPr>
          <w:rFonts w:ascii="Arial" w:hAnsi="Arial" w:cs="Arial"/>
          <w:b/>
          <w:color w:val="auto"/>
          <w:sz w:val="20"/>
          <w:szCs w:val="20"/>
        </w:rPr>
        <w:t xml:space="preserve">EWCM 9000 PRO </w:t>
      </w:r>
      <w:r w:rsidR="00AF7686" w:rsidRPr="001F5177">
        <w:rPr>
          <w:rFonts w:ascii="Arial" w:hAnsi="Arial" w:cs="Arial"/>
          <w:b/>
          <w:color w:val="auto"/>
          <w:sz w:val="20"/>
          <w:szCs w:val="20"/>
        </w:rPr>
        <w:t xml:space="preserve">DOMINO </w:t>
      </w:r>
      <w:r w:rsidRPr="001F5177">
        <w:rPr>
          <w:rFonts w:ascii="Arial" w:hAnsi="Arial" w:cs="Arial"/>
          <w:b/>
          <w:color w:val="auto"/>
          <w:sz w:val="20"/>
          <w:szCs w:val="20"/>
        </w:rPr>
        <w:t>/CO2T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. </w:t>
      </w:r>
    </w:p>
    <w:p w:rsidR="00701FF4" w:rsidRPr="00301C0A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301C0A">
        <w:rPr>
          <w:rFonts w:ascii="Arial" w:hAnsi="Arial" w:cs="Arial"/>
          <w:color w:val="auto"/>
          <w:sz w:val="20"/>
          <w:szCs w:val="20"/>
        </w:rPr>
        <w:t xml:space="preserve">Siamo in Svizzera, non distanti dall’equatore di </w:t>
      </w:r>
      <w:r w:rsidR="00287AC4">
        <w:rPr>
          <w:rFonts w:ascii="Arial" w:hAnsi="Arial" w:cs="Arial"/>
          <w:color w:val="auto"/>
          <w:sz w:val="20"/>
          <w:szCs w:val="20"/>
        </w:rPr>
        <w:t>efficienza CO2, su un impianto con circuito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transcritico dove il sistema DOMINO ha permesso di elevare la pressione da 22 a 30 bar guadagnando rapidamente </w:t>
      </w:r>
      <w:r w:rsidR="00AF7686">
        <w:rPr>
          <w:rFonts w:ascii="Arial" w:hAnsi="Arial" w:cs="Arial"/>
          <w:color w:val="auto"/>
          <w:sz w:val="20"/>
          <w:szCs w:val="20"/>
        </w:rPr>
        <w:t>oltre il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10% di efficienza energetica. La possibilità di aumentare ulteriormente la pressione fino a 32 bar potrà portare almeno altri </w:t>
      </w:r>
      <w:r w:rsidR="00AF7686">
        <w:rPr>
          <w:rFonts w:ascii="Arial" w:hAnsi="Arial" w:cs="Arial"/>
          <w:color w:val="auto"/>
          <w:sz w:val="20"/>
          <w:szCs w:val="20"/>
        </w:rPr>
        <w:t>quattro</w:t>
      </w:r>
      <w:r w:rsidRPr="00301C0A">
        <w:rPr>
          <w:rFonts w:ascii="Arial" w:hAnsi="Arial" w:cs="Arial"/>
          <w:color w:val="auto"/>
          <w:sz w:val="20"/>
          <w:szCs w:val="20"/>
        </w:rPr>
        <w:t xml:space="preserve"> punti percentuali di ottimizzazione dei consumi, garantendo la massima efficienza e sostenibilità della soluzione ma soprattutto la qualità della conservazione.</w:t>
      </w:r>
      <w:r w:rsidR="00701FF4" w:rsidRPr="00301C0A">
        <w:rPr>
          <w:rFonts w:ascii="Arial" w:hAnsi="Arial" w:cs="Arial"/>
          <w:bCs/>
          <w:spacing w:val="-4"/>
          <w:sz w:val="20"/>
          <w:szCs w:val="22"/>
        </w:rPr>
        <w:t xml:space="preserve"> </w:t>
      </w:r>
    </w:p>
    <w:p w:rsidR="00301C0A" w:rsidRPr="00301C0A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301C0A">
        <w:rPr>
          <w:rFonts w:ascii="Arial" w:hAnsi="Arial" w:cs="Arial"/>
          <w:bCs/>
          <w:spacing w:val="-4"/>
          <w:sz w:val="20"/>
          <w:szCs w:val="22"/>
        </w:rPr>
        <w:t>Infine, soffermiamoci sui vantaggi che la soluzione DOMINO offre ai professionisti di tutta la filiera.</w:t>
      </w:r>
    </w:p>
    <w:p w:rsidR="00301C0A" w:rsidRPr="00301C0A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Per gli installatori è la possibilità di usare un numero ridotto di componenti: rapido da realizzare, sicuramente affidabile. La soluzione DOMINO è anche la più </w:t>
      </w:r>
      <w:r w:rsidRPr="00AF7686">
        <w:rPr>
          <w:rFonts w:ascii="Arial" w:hAnsi="Arial" w:cs="Arial"/>
          <w:bCs/>
          <w:spacing w:val="-4"/>
          <w:sz w:val="20"/>
          <w:szCs w:val="22"/>
        </w:rPr>
        <w:t xml:space="preserve">compatta </w:t>
      </w:r>
      <w:r w:rsidR="00287AC4" w:rsidRPr="00AF7686">
        <w:rPr>
          <w:rFonts w:ascii="Arial" w:hAnsi="Arial" w:cs="Arial"/>
          <w:bCs/>
          <w:spacing w:val="-4"/>
          <w:sz w:val="20"/>
          <w:szCs w:val="22"/>
        </w:rPr>
        <w:t xml:space="preserve">presente sul mercato </w:t>
      </w:r>
      <w:r w:rsidRPr="00AF7686">
        <w:rPr>
          <w:rFonts w:ascii="Arial" w:hAnsi="Arial" w:cs="Arial"/>
          <w:bCs/>
          <w:spacing w:val="-4"/>
          <w:sz w:val="20"/>
          <w:szCs w:val="22"/>
        </w:rPr>
        <w:t>per il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controllo di centrali a CO2 Transcritico booster e con compressione parallela, occupando il 60% in meno di spazio nel quadro. È facile da configurare e utilizzare grazie all'interfaccia utente integrata, con menu dedicati a ogni singola sezione dell'impianto.</w:t>
      </w:r>
    </w:p>
    <w:p w:rsidR="00301C0A" w:rsidRPr="00301C0A" w:rsidRDefault="00A66DE5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A66DE5">
        <w:rPr>
          <w:rFonts w:ascii="Arial" w:hAnsi="Arial" w:cs="Arial"/>
          <w:bCs/>
          <w:spacing w:val="-4"/>
          <w:sz w:val="20"/>
          <w:szCs w:val="22"/>
          <w:u w:val="single"/>
        </w:rPr>
        <w:t>Per l</w:t>
      </w:r>
      <w:r w:rsidR="00301C0A" w:rsidRPr="00A66DE5">
        <w:rPr>
          <w:rFonts w:ascii="Arial" w:hAnsi="Arial" w:cs="Arial"/>
          <w:bCs/>
          <w:spacing w:val="-4"/>
          <w:sz w:val="20"/>
          <w:szCs w:val="22"/>
          <w:u w:val="single"/>
        </w:rPr>
        <w:t>’installatore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 quindi non solo ha i migliori apparati per il controllo della temperatura, ma anche le più innovative soluzioni impiantistiche di un grande gruppo internazionale </w:t>
      </w:r>
      <w:r w:rsidR="00942626">
        <w:rPr>
          <w:rFonts w:ascii="Arial" w:hAnsi="Arial" w:cs="Arial"/>
          <w:bCs/>
          <w:spacing w:val="-4"/>
          <w:sz w:val="20"/>
          <w:szCs w:val="22"/>
        </w:rPr>
        <w:t xml:space="preserve">come Schneider Electric 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di cui Eliwell è il polo di competenza. DOMINO </w:t>
      </w:r>
      <w:r w:rsidR="00942626">
        <w:rPr>
          <w:rFonts w:ascii="Arial" w:hAnsi="Arial" w:cs="Arial"/>
          <w:bCs/>
          <w:spacing w:val="-4"/>
          <w:sz w:val="20"/>
          <w:szCs w:val="22"/>
        </w:rPr>
        <w:t xml:space="preserve">infatti 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si integra e dialoga con le soluzioni enterprise e di controllo dell’edificio </w:t>
      </w:r>
      <w:proofErr w:type="spellStart"/>
      <w:r w:rsidRPr="00A66DE5">
        <w:rPr>
          <w:rFonts w:ascii="Arial" w:hAnsi="Arial" w:cs="Arial"/>
          <w:b/>
          <w:bCs/>
          <w:spacing w:val="-4"/>
          <w:sz w:val="20"/>
          <w:szCs w:val="22"/>
        </w:rPr>
        <w:t>EcoStruxure</w:t>
      </w:r>
      <w:proofErr w:type="spellEnd"/>
      <w:r w:rsidRPr="00A66DE5">
        <w:rPr>
          <w:rFonts w:ascii="Arial" w:hAnsi="Arial" w:cs="Arial"/>
          <w:b/>
          <w:bCs/>
          <w:spacing w:val="-4"/>
          <w:sz w:val="20"/>
          <w:szCs w:val="22"/>
        </w:rPr>
        <w:t xml:space="preserve"> </w:t>
      </w:r>
      <w:r w:rsidR="00301C0A" w:rsidRPr="00A66DE5">
        <w:rPr>
          <w:rFonts w:ascii="Arial" w:hAnsi="Arial" w:cs="Arial"/>
          <w:b/>
          <w:bCs/>
          <w:spacing w:val="-4"/>
          <w:sz w:val="20"/>
          <w:szCs w:val="22"/>
        </w:rPr>
        <w:t xml:space="preserve">di Schneider </w:t>
      </w:r>
      <w:proofErr w:type="spellStart"/>
      <w:r w:rsidR="00301C0A" w:rsidRPr="00A66DE5">
        <w:rPr>
          <w:rFonts w:ascii="Arial" w:hAnsi="Arial" w:cs="Arial"/>
          <w:b/>
          <w:bCs/>
          <w:spacing w:val="-4"/>
          <w:sz w:val="20"/>
          <w:szCs w:val="22"/>
        </w:rPr>
        <w:t>Electric</w:t>
      </w:r>
      <w:proofErr w:type="spellEnd"/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 permettendo di ottimizzare al massimo i consumi di energia in tutti gli impianti.</w:t>
      </w:r>
    </w:p>
    <w:p w:rsidR="00301C0A" w:rsidRPr="00301C0A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A66DE5">
        <w:rPr>
          <w:rFonts w:ascii="Arial" w:hAnsi="Arial" w:cs="Arial"/>
          <w:bCs/>
          <w:spacing w:val="-4"/>
          <w:sz w:val="20"/>
          <w:szCs w:val="22"/>
          <w:u w:val="single"/>
        </w:rPr>
        <w:t>Per i System Integrator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si aprono nuove opportunità, principalmente per </w:t>
      </w:r>
      <w:r w:rsidRPr="00A66DE5">
        <w:rPr>
          <w:rFonts w:ascii="Arial" w:hAnsi="Arial" w:cs="Arial"/>
          <w:bCs/>
          <w:spacing w:val="-4"/>
          <w:sz w:val="20"/>
          <w:szCs w:val="22"/>
        </w:rPr>
        <w:t xml:space="preserve">le </w:t>
      </w:r>
      <w:r w:rsidR="00287AC4" w:rsidRPr="00A66DE5">
        <w:rPr>
          <w:rFonts w:ascii="Arial" w:hAnsi="Arial" w:cs="Arial"/>
          <w:bCs/>
          <w:spacing w:val="-4"/>
          <w:sz w:val="20"/>
          <w:szCs w:val="22"/>
        </w:rPr>
        <w:t xml:space="preserve">molteplici </w:t>
      </w:r>
      <w:r w:rsidRPr="00A66DE5">
        <w:rPr>
          <w:rFonts w:ascii="Arial" w:hAnsi="Arial" w:cs="Arial"/>
          <w:bCs/>
          <w:spacing w:val="-4"/>
          <w:sz w:val="20"/>
          <w:szCs w:val="22"/>
        </w:rPr>
        <w:t>possibilità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di personalizzazione che offre il modello EWCM 9000 PRO-HF, completamente programmabile, adattabile e personalizzabile con i linguaggi PLC IEC 61131. Il </w:t>
      </w:r>
      <w:proofErr w:type="spellStart"/>
      <w:r w:rsidRPr="00301C0A">
        <w:rPr>
          <w:rFonts w:ascii="Arial" w:hAnsi="Arial" w:cs="Arial"/>
          <w:bCs/>
          <w:spacing w:val="-4"/>
          <w:sz w:val="20"/>
          <w:szCs w:val="22"/>
        </w:rPr>
        <w:t>tool</w:t>
      </w:r>
      <w:proofErr w:type="spellEnd"/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di sviluppo </w:t>
      </w:r>
      <w:r w:rsidRPr="00A66DE5">
        <w:rPr>
          <w:rFonts w:ascii="Arial" w:hAnsi="Arial" w:cs="Arial"/>
          <w:b/>
          <w:bCs/>
          <w:spacing w:val="-4"/>
          <w:sz w:val="20"/>
          <w:szCs w:val="22"/>
        </w:rPr>
        <w:t>FREE Studio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permette di sfruttare tutte le potenzialità del controllore, ri-configurando I/O, utilizzando la grande connettività di campo e di sistema a bordo del controllore. Con la libreria di base fornita a corredo, con procedure di </w:t>
      </w:r>
      <w:proofErr w:type="spellStart"/>
      <w:r w:rsidRPr="00301C0A">
        <w:rPr>
          <w:rFonts w:ascii="Arial" w:hAnsi="Arial" w:cs="Arial"/>
          <w:bCs/>
          <w:spacing w:val="-4"/>
          <w:sz w:val="20"/>
          <w:szCs w:val="22"/>
        </w:rPr>
        <w:t>debug</w:t>
      </w:r>
      <w:proofErr w:type="spellEnd"/>
      <w:r w:rsidRPr="00301C0A">
        <w:rPr>
          <w:rFonts w:ascii="Arial" w:hAnsi="Arial" w:cs="Arial"/>
          <w:bCs/>
          <w:spacing w:val="-4"/>
          <w:sz w:val="20"/>
          <w:szCs w:val="22"/>
        </w:rPr>
        <w:t>, simulazione e diagnostica, utilizzabili anche da remoto, i tempi di sviluppo sono drasticamente ridotti.</w:t>
      </w:r>
      <w:r w:rsidR="00A66DE5">
        <w:rPr>
          <w:rFonts w:ascii="Arial" w:hAnsi="Arial" w:cs="Arial"/>
          <w:bCs/>
          <w:spacing w:val="-4"/>
          <w:sz w:val="20"/>
          <w:szCs w:val="22"/>
        </w:rPr>
        <w:t xml:space="preserve"> </w:t>
      </w:r>
      <w:r w:rsidRPr="00301C0A">
        <w:rPr>
          <w:rFonts w:ascii="Arial" w:hAnsi="Arial" w:cs="Arial"/>
          <w:bCs/>
          <w:spacing w:val="-4"/>
          <w:sz w:val="20"/>
          <w:szCs w:val="22"/>
        </w:rPr>
        <w:t>In più DOMINO è connettibile sia a</w:t>
      </w:r>
      <w:r w:rsidR="00287AC4">
        <w:rPr>
          <w:rFonts w:ascii="Arial" w:hAnsi="Arial" w:cs="Arial"/>
          <w:bCs/>
          <w:spacing w:val="-4"/>
          <w:sz w:val="20"/>
          <w:szCs w:val="22"/>
        </w:rPr>
        <w:t>l sistema di supervisione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</w:t>
      </w:r>
      <w:proofErr w:type="spellStart"/>
      <w:r w:rsidRPr="00A66DE5">
        <w:rPr>
          <w:rFonts w:ascii="Arial" w:hAnsi="Arial" w:cs="Arial"/>
          <w:b/>
          <w:bCs/>
          <w:spacing w:val="-4"/>
          <w:sz w:val="20"/>
          <w:szCs w:val="22"/>
        </w:rPr>
        <w:t>Televis</w:t>
      </w:r>
      <w:r w:rsidR="00A66DE5" w:rsidRPr="00A66DE5">
        <w:rPr>
          <w:rFonts w:ascii="Arial" w:hAnsi="Arial" w:cs="Arial"/>
          <w:b/>
          <w:bCs/>
          <w:spacing w:val="-4"/>
          <w:sz w:val="20"/>
          <w:szCs w:val="22"/>
        </w:rPr>
        <w:t>Go</w:t>
      </w:r>
      <w:proofErr w:type="spellEnd"/>
      <w:r w:rsidRPr="00A66DE5">
        <w:rPr>
          <w:rFonts w:ascii="Arial" w:hAnsi="Arial" w:cs="Arial"/>
          <w:b/>
          <w:bCs/>
          <w:spacing w:val="-4"/>
          <w:sz w:val="20"/>
          <w:szCs w:val="22"/>
        </w:rPr>
        <w:t xml:space="preserve"> </w:t>
      </w:r>
      <w:r w:rsidR="00287AC4" w:rsidRPr="00A66DE5">
        <w:rPr>
          <w:rFonts w:ascii="Arial" w:hAnsi="Arial" w:cs="Arial"/>
          <w:b/>
          <w:bCs/>
          <w:spacing w:val="-4"/>
          <w:sz w:val="20"/>
          <w:szCs w:val="22"/>
        </w:rPr>
        <w:t xml:space="preserve">di </w:t>
      </w:r>
      <w:proofErr w:type="spellStart"/>
      <w:r w:rsidR="00287AC4" w:rsidRPr="00A66DE5">
        <w:rPr>
          <w:rFonts w:ascii="Arial" w:hAnsi="Arial" w:cs="Arial"/>
          <w:b/>
          <w:bCs/>
          <w:spacing w:val="-4"/>
          <w:sz w:val="20"/>
          <w:szCs w:val="22"/>
        </w:rPr>
        <w:t>Eliwell</w:t>
      </w:r>
      <w:proofErr w:type="spellEnd"/>
      <w:r w:rsidR="00287AC4" w:rsidRPr="00A66DE5">
        <w:rPr>
          <w:rFonts w:ascii="Arial" w:hAnsi="Arial" w:cs="Arial"/>
          <w:b/>
          <w:bCs/>
          <w:spacing w:val="-4"/>
          <w:sz w:val="20"/>
          <w:szCs w:val="22"/>
        </w:rPr>
        <w:t>,</w:t>
      </w:r>
      <w:r w:rsidR="00287AC4">
        <w:rPr>
          <w:rFonts w:ascii="Arial" w:hAnsi="Arial" w:cs="Arial"/>
          <w:bCs/>
          <w:spacing w:val="-4"/>
          <w:sz w:val="20"/>
          <w:szCs w:val="22"/>
        </w:rPr>
        <w:t xml:space="preserve"> che 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a sistemi BMS </w:t>
      </w:r>
      <w:proofErr w:type="spellStart"/>
      <w:r w:rsidRPr="00301C0A">
        <w:rPr>
          <w:rFonts w:ascii="Arial" w:hAnsi="Arial" w:cs="Arial"/>
          <w:bCs/>
          <w:spacing w:val="-4"/>
          <w:sz w:val="20"/>
          <w:szCs w:val="22"/>
        </w:rPr>
        <w:t>Modbus</w:t>
      </w:r>
      <w:proofErr w:type="spellEnd"/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/RTU e </w:t>
      </w:r>
      <w:proofErr w:type="spellStart"/>
      <w:r w:rsidRPr="00301C0A">
        <w:rPr>
          <w:rFonts w:ascii="Arial" w:hAnsi="Arial" w:cs="Arial"/>
          <w:bCs/>
          <w:spacing w:val="-4"/>
          <w:sz w:val="20"/>
          <w:szCs w:val="22"/>
        </w:rPr>
        <w:t>Modbus</w:t>
      </w:r>
      <w:proofErr w:type="spellEnd"/>
      <w:r w:rsidRPr="00301C0A">
        <w:rPr>
          <w:rFonts w:ascii="Arial" w:hAnsi="Arial" w:cs="Arial"/>
          <w:bCs/>
          <w:spacing w:val="-4"/>
          <w:sz w:val="20"/>
          <w:szCs w:val="22"/>
        </w:rPr>
        <w:t>/TCP che permettono il controllo e gli interventi a distanza.</w:t>
      </w:r>
    </w:p>
    <w:p w:rsidR="00A66DE5" w:rsidRDefault="00301C0A" w:rsidP="00301C0A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A66DE5">
        <w:rPr>
          <w:rFonts w:ascii="Arial" w:hAnsi="Arial" w:cs="Arial"/>
          <w:bCs/>
          <w:spacing w:val="-4"/>
          <w:sz w:val="20"/>
          <w:szCs w:val="22"/>
          <w:u w:val="single"/>
        </w:rPr>
        <w:t>Per gli utilizzatori finali</w:t>
      </w:r>
      <w:r w:rsidR="004D63FC">
        <w:rPr>
          <w:rFonts w:ascii="Arial" w:hAnsi="Arial" w:cs="Arial"/>
          <w:bCs/>
          <w:spacing w:val="-4"/>
          <w:sz w:val="20"/>
          <w:szCs w:val="22"/>
        </w:rPr>
        <w:t xml:space="preserve"> i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ver</w:t>
      </w:r>
      <w:r w:rsidR="00A66DE5">
        <w:rPr>
          <w:rFonts w:ascii="Arial" w:hAnsi="Arial" w:cs="Arial"/>
          <w:bCs/>
          <w:spacing w:val="-4"/>
          <w:sz w:val="20"/>
          <w:szCs w:val="22"/>
        </w:rPr>
        <w:t>i</w:t>
      </w:r>
      <w:r w:rsidR="004D63FC">
        <w:rPr>
          <w:rFonts w:ascii="Arial" w:hAnsi="Arial" w:cs="Arial"/>
          <w:bCs/>
          <w:spacing w:val="-4"/>
          <w:sz w:val="20"/>
          <w:szCs w:val="22"/>
        </w:rPr>
        <w:t xml:space="preserve"> vantaggi sono </w:t>
      </w:r>
      <w:r w:rsidR="00A66DE5">
        <w:rPr>
          <w:rFonts w:ascii="Arial" w:hAnsi="Arial" w:cs="Arial"/>
          <w:bCs/>
          <w:spacing w:val="-4"/>
          <w:sz w:val="20"/>
          <w:szCs w:val="22"/>
        </w:rPr>
        <w:t>il risparmio energetico e una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soluzione completa</w:t>
      </w:r>
      <w:r w:rsidR="00A66DE5">
        <w:rPr>
          <w:rFonts w:ascii="Arial" w:hAnsi="Arial" w:cs="Arial"/>
          <w:bCs/>
          <w:spacing w:val="-4"/>
          <w:sz w:val="20"/>
          <w:szCs w:val="22"/>
        </w:rPr>
        <w:t xml:space="preserve"> e affidabile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con componenti a</w:t>
      </w:r>
      <w:r w:rsidR="00A66DE5">
        <w:rPr>
          <w:rFonts w:ascii="Arial" w:hAnsi="Arial" w:cs="Arial"/>
          <w:bCs/>
          <w:spacing w:val="-4"/>
          <w:sz w:val="20"/>
          <w:szCs w:val="22"/>
        </w:rPr>
        <w:t>d</w:t>
      </w:r>
      <w:r w:rsidRPr="00301C0A">
        <w:rPr>
          <w:rFonts w:ascii="Arial" w:hAnsi="Arial" w:cs="Arial"/>
          <w:bCs/>
          <w:spacing w:val="-4"/>
          <w:sz w:val="20"/>
          <w:szCs w:val="22"/>
        </w:rPr>
        <w:t xml:space="preserve"> elevato standard di qualità. </w:t>
      </w:r>
      <w:r w:rsidR="00A66DE5">
        <w:rPr>
          <w:rFonts w:ascii="Arial" w:hAnsi="Arial" w:cs="Arial"/>
          <w:bCs/>
          <w:spacing w:val="-4"/>
          <w:sz w:val="20"/>
          <w:szCs w:val="22"/>
        </w:rPr>
        <w:t>Nondimeno, u</w:t>
      </w:r>
      <w:r w:rsidRPr="00301C0A">
        <w:rPr>
          <w:rFonts w:ascii="Arial" w:hAnsi="Arial" w:cs="Arial"/>
          <w:bCs/>
          <w:spacing w:val="-4"/>
          <w:sz w:val="20"/>
          <w:szCs w:val="22"/>
        </w:rPr>
        <w:t>na soluzione facile da comprendere e da utilizzare</w:t>
      </w:r>
      <w:r w:rsidR="00A66DE5">
        <w:rPr>
          <w:rFonts w:ascii="Arial" w:hAnsi="Arial" w:cs="Arial"/>
          <w:bCs/>
          <w:spacing w:val="-4"/>
          <w:sz w:val="20"/>
          <w:szCs w:val="22"/>
        </w:rPr>
        <w:t>.</w:t>
      </w:r>
    </w:p>
    <w:p w:rsidR="00301C0A" w:rsidRPr="00052995" w:rsidRDefault="00A66DE5" w:rsidP="00052995">
      <w:pPr>
        <w:tabs>
          <w:tab w:val="clear" w:pos="1560"/>
          <w:tab w:val="clear" w:pos="8136"/>
        </w:tabs>
        <w:rPr>
          <w:rFonts w:cs="Arial"/>
          <w:b w:val="0"/>
          <w:bCs/>
          <w:color w:val="000000"/>
          <w:spacing w:val="-4"/>
          <w:sz w:val="20"/>
          <w:szCs w:val="22"/>
          <w:lang w:val="it-IT" w:eastAsia="en-US"/>
        </w:rPr>
      </w:pPr>
      <w:r w:rsidRPr="00A66DE5">
        <w:rPr>
          <w:rFonts w:cs="Arial"/>
          <w:bCs/>
          <w:spacing w:val="-4"/>
          <w:sz w:val="20"/>
          <w:szCs w:val="22"/>
          <w:lang w:val="it-IT"/>
        </w:rPr>
        <w:br w:type="page"/>
      </w:r>
    </w:p>
    <w:p w:rsidR="0002346E" w:rsidRDefault="00471AA3" w:rsidP="0002346E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>
        <w:rPr>
          <w:rFonts w:ascii="Arial" w:hAnsi="Arial" w:cs="Arial"/>
          <w:bCs/>
          <w:spacing w:val="-4"/>
          <w:sz w:val="20"/>
          <w:szCs w:val="22"/>
        </w:rPr>
        <w:lastRenderedPageBreak/>
        <w:t xml:space="preserve">Scegliendo Eliwell e Schneider Electric </w:t>
      </w:r>
      <w:r w:rsidR="0002346E">
        <w:rPr>
          <w:rFonts w:ascii="Arial" w:hAnsi="Arial" w:cs="Arial"/>
          <w:bCs/>
          <w:spacing w:val="-4"/>
          <w:sz w:val="20"/>
          <w:szCs w:val="22"/>
        </w:rPr>
        <w:t>troverete il</w:t>
      </w:r>
      <w:r>
        <w:rPr>
          <w:rFonts w:ascii="Arial" w:hAnsi="Arial" w:cs="Arial"/>
          <w:bCs/>
          <w:spacing w:val="-4"/>
          <w:sz w:val="20"/>
          <w:szCs w:val="22"/>
        </w:rPr>
        <w:t xml:space="preserve"> supporto di un’azienda capace di ascoltare e dialogare con il cliente, fornendo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 soluzioni personalizzate </w:t>
      </w:r>
      <w:r>
        <w:rPr>
          <w:rFonts w:ascii="Arial" w:hAnsi="Arial" w:cs="Arial"/>
          <w:bCs/>
          <w:spacing w:val="-4"/>
          <w:sz w:val="20"/>
          <w:szCs w:val="22"/>
        </w:rPr>
        <w:t>e mirate sulle specifiche esigenze</w:t>
      </w:r>
      <w:r w:rsidR="0002346E">
        <w:rPr>
          <w:rFonts w:ascii="Arial" w:hAnsi="Arial" w:cs="Arial"/>
          <w:bCs/>
          <w:spacing w:val="-4"/>
          <w:sz w:val="20"/>
          <w:szCs w:val="22"/>
        </w:rPr>
        <w:t>.</w:t>
      </w:r>
      <w:r>
        <w:rPr>
          <w:rFonts w:ascii="Arial" w:hAnsi="Arial" w:cs="Arial"/>
          <w:bCs/>
          <w:spacing w:val="-4"/>
          <w:sz w:val="20"/>
          <w:szCs w:val="22"/>
        </w:rPr>
        <w:t xml:space="preserve"> </w:t>
      </w:r>
    </w:p>
    <w:p w:rsidR="00301C0A" w:rsidRDefault="0002346E" w:rsidP="0002346E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>
        <w:rPr>
          <w:rFonts w:ascii="Arial" w:hAnsi="Arial" w:cs="Arial"/>
          <w:bCs/>
          <w:spacing w:val="-4"/>
          <w:sz w:val="20"/>
          <w:szCs w:val="22"/>
        </w:rPr>
        <w:t>Offriamo:</w:t>
      </w:r>
      <w:r>
        <w:rPr>
          <w:rFonts w:ascii="Arial" w:hAnsi="Arial" w:cs="Arial"/>
          <w:bCs/>
          <w:spacing w:val="-4"/>
          <w:sz w:val="20"/>
          <w:szCs w:val="22"/>
        </w:rPr>
        <w:br/>
      </w:r>
      <w:r w:rsidRPr="0002346E">
        <w:rPr>
          <w:rFonts w:ascii="Arial" w:hAnsi="Arial" w:cs="Arial"/>
          <w:bCs/>
          <w:spacing w:val="-4"/>
          <w:sz w:val="20"/>
          <w:szCs w:val="22"/>
        </w:rPr>
        <w:t>All’utilizzatore finale</w:t>
      </w:r>
      <w:r>
        <w:rPr>
          <w:rFonts w:ascii="Arial" w:hAnsi="Arial" w:cs="Arial"/>
          <w:bCs/>
          <w:spacing w:val="-4"/>
          <w:sz w:val="20"/>
          <w:szCs w:val="22"/>
        </w:rPr>
        <w:t xml:space="preserve"> la </w:t>
      </w:r>
      <w:r w:rsidR="00471AA3">
        <w:rPr>
          <w:rFonts w:ascii="Arial" w:hAnsi="Arial" w:cs="Arial"/>
          <w:bCs/>
          <w:spacing w:val="-4"/>
          <w:sz w:val="20"/>
          <w:szCs w:val="22"/>
        </w:rPr>
        <w:t>c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>apacità di comprendere le necessità e di trasformarle in soluzioni integrate</w:t>
      </w:r>
      <w:r>
        <w:rPr>
          <w:rFonts w:ascii="Arial" w:hAnsi="Arial" w:cs="Arial"/>
          <w:bCs/>
          <w:spacing w:val="-4"/>
          <w:sz w:val="20"/>
          <w:szCs w:val="22"/>
        </w:rPr>
        <w:t xml:space="preserve">; </w:t>
      </w:r>
      <w:r w:rsidRPr="0002346E">
        <w:rPr>
          <w:rFonts w:ascii="Arial" w:hAnsi="Arial" w:cs="Arial"/>
          <w:bCs/>
          <w:spacing w:val="-4"/>
          <w:sz w:val="20"/>
          <w:szCs w:val="22"/>
        </w:rPr>
        <w:t>all’</w:t>
      </w:r>
      <w:r w:rsidR="00301C0A" w:rsidRPr="0002346E">
        <w:rPr>
          <w:rFonts w:ascii="Arial" w:hAnsi="Arial" w:cs="Arial"/>
          <w:bCs/>
          <w:spacing w:val="-4"/>
          <w:sz w:val="20"/>
          <w:szCs w:val="22"/>
        </w:rPr>
        <w:t>installatore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 </w:t>
      </w:r>
      <w:r>
        <w:rPr>
          <w:rFonts w:ascii="Arial" w:hAnsi="Arial" w:cs="Arial"/>
          <w:bCs/>
          <w:spacing w:val="-4"/>
          <w:sz w:val="20"/>
          <w:szCs w:val="22"/>
        </w:rPr>
        <w:t xml:space="preserve">la semplicità di installazione e configurazione; </w:t>
      </w:r>
      <w:r w:rsidRPr="0002346E">
        <w:rPr>
          <w:rFonts w:ascii="Arial" w:hAnsi="Arial" w:cs="Arial"/>
          <w:bCs/>
          <w:spacing w:val="-4"/>
          <w:sz w:val="20"/>
          <w:szCs w:val="22"/>
        </w:rPr>
        <w:t xml:space="preserve">al system </w:t>
      </w:r>
      <w:proofErr w:type="spellStart"/>
      <w:r w:rsidRPr="0002346E">
        <w:rPr>
          <w:rFonts w:ascii="Arial" w:hAnsi="Arial" w:cs="Arial"/>
          <w:bCs/>
          <w:spacing w:val="-4"/>
          <w:sz w:val="20"/>
          <w:szCs w:val="22"/>
        </w:rPr>
        <w:t>integrator</w:t>
      </w:r>
      <w:proofErr w:type="spellEnd"/>
      <w:r>
        <w:rPr>
          <w:rFonts w:ascii="Arial" w:hAnsi="Arial" w:cs="Arial"/>
          <w:bCs/>
          <w:spacing w:val="-4"/>
          <w:sz w:val="20"/>
          <w:szCs w:val="22"/>
        </w:rPr>
        <w:t xml:space="preserve"> la capacità di 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>rispondere alle più complesse</w:t>
      </w:r>
      <w:r>
        <w:rPr>
          <w:rFonts w:ascii="Arial" w:hAnsi="Arial" w:cs="Arial"/>
          <w:bCs/>
          <w:spacing w:val="-4"/>
          <w:sz w:val="20"/>
          <w:szCs w:val="22"/>
        </w:rPr>
        <w:t xml:space="preserve"> richieste di personalizzazione e, non ultimo, la c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apacità di </w:t>
      </w:r>
      <w:r w:rsidR="00301C0A" w:rsidRPr="0002346E">
        <w:rPr>
          <w:rFonts w:ascii="Arial" w:hAnsi="Arial" w:cs="Arial"/>
          <w:bCs/>
          <w:spacing w:val="-4"/>
          <w:sz w:val="20"/>
          <w:szCs w:val="22"/>
        </w:rPr>
        <w:t>supportare tutta la filiera con tecnici di grande esperienza</w:t>
      </w:r>
      <w:r w:rsidR="00301C0A" w:rsidRPr="00301C0A">
        <w:rPr>
          <w:rFonts w:ascii="Arial" w:hAnsi="Arial" w:cs="Arial"/>
          <w:bCs/>
          <w:spacing w:val="-4"/>
          <w:sz w:val="20"/>
          <w:szCs w:val="22"/>
        </w:rPr>
        <w:t xml:space="preserve"> e attività di informazione e formazione continue</w:t>
      </w:r>
      <w:r>
        <w:rPr>
          <w:rFonts w:ascii="Arial" w:hAnsi="Arial" w:cs="Arial"/>
          <w:bCs/>
          <w:spacing w:val="-4"/>
          <w:sz w:val="20"/>
          <w:szCs w:val="22"/>
        </w:rPr>
        <w:t>.</w:t>
      </w:r>
    </w:p>
    <w:p w:rsidR="00287AC4" w:rsidRDefault="00287AC4" w:rsidP="00287AC4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</w:p>
    <w:p w:rsidR="00701FF4" w:rsidRDefault="00701FF4" w:rsidP="00104D78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spacing w:val="-4"/>
          <w:sz w:val="20"/>
          <w:szCs w:val="22"/>
        </w:rPr>
      </w:pPr>
      <w:r w:rsidRPr="00104D78">
        <w:rPr>
          <w:rFonts w:ascii="Arial" w:hAnsi="Arial" w:cs="Arial"/>
          <w:b/>
          <w:bCs/>
          <w:spacing w:val="-4"/>
          <w:sz w:val="20"/>
          <w:szCs w:val="22"/>
        </w:rPr>
        <w:t>Eliwell è il polo di competenza per la refrigerazione e il condizionamento dell’aria del gruppo Schneider Electric</w:t>
      </w:r>
      <w:r w:rsidRPr="00104D78">
        <w:rPr>
          <w:rFonts w:ascii="Arial" w:hAnsi="Arial" w:cs="Arial"/>
          <w:bCs/>
          <w:spacing w:val="-4"/>
          <w:sz w:val="20"/>
          <w:szCs w:val="22"/>
        </w:rPr>
        <w:t>, lo specialista globale nella gestione dell’energia e dell’automazione</w:t>
      </w:r>
      <w:r w:rsidR="00301C0A">
        <w:rPr>
          <w:rFonts w:ascii="Arial" w:hAnsi="Arial" w:cs="Arial"/>
          <w:bCs/>
          <w:spacing w:val="-4"/>
          <w:sz w:val="20"/>
          <w:szCs w:val="22"/>
        </w:rPr>
        <w:t>.</w:t>
      </w:r>
    </w:p>
    <w:p w:rsidR="00052995" w:rsidRDefault="004A285A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4831715</wp:posOffset>
            </wp:positionH>
            <wp:positionV relativeFrom="paragraph">
              <wp:posOffset>14605</wp:posOffset>
            </wp:positionV>
            <wp:extent cx="1076325" cy="1076325"/>
            <wp:effectExtent l="19050" t="0" r="9525" b="0"/>
            <wp:wrapNone/>
            <wp:docPr id="7" name="Immagine 7" descr="C:\Users\MATTEO\AppData\Local\Microsoft\Windows\INetCache\Content.Word\QR_TELEV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TEO\AppData\Local\Microsoft\Windows\INetCache\Content.Word\QR_TELEVI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" w:history="1">
        <w:r w:rsidR="00052995" w:rsidRPr="00DF3448">
          <w:rPr>
            <w:rStyle w:val="Collegamentoipertestuale"/>
            <w:rFonts w:ascii="Arial" w:hAnsi="Arial" w:cs="Arial"/>
            <w:b/>
            <w:bCs/>
            <w:sz w:val="20"/>
            <w:szCs w:val="22"/>
          </w:rPr>
          <w:t>www.eliwell.com</w:t>
        </w:r>
      </w:hyperlink>
    </w:p>
    <w:p w:rsidR="004A285A" w:rsidRDefault="004A285A" w:rsidP="006D2651">
      <w:pPr>
        <w:pStyle w:val="Paragrafobase"/>
        <w:suppressAutoHyphens/>
        <w:spacing w:before="170"/>
        <w:ind w:right="708"/>
        <w:rPr>
          <w:rFonts w:ascii="Arial" w:hAnsi="Arial" w:cs="Arial"/>
          <w:b/>
          <w:bCs/>
          <w:sz w:val="20"/>
          <w:szCs w:val="22"/>
        </w:rPr>
      </w:pPr>
    </w:p>
    <w:p w:rsidR="006D2651" w:rsidRPr="00052995" w:rsidRDefault="006D2651" w:rsidP="006D2651">
      <w:pPr>
        <w:pStyle w:val="Paragrafobase"/>
        <w:suppressAutoHyphens/>
        <w:spacing w:before="170"/>
        <w:ind w:right="708"/>
        <w:rPr>
          <w:rFonts w:ascii="Arial" w:hAnsi="Arial" w:cs="Arial"/>
          <w:b/>
          <w:bCs/>
          <w:sz w:val="20"/>
          <w:szCs w:val="22"/>
        </w:rPr>
      </w:pPr>
    </w:p>
    <w:p w:rsidR="00052995" w:rsidRDefault="00052995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i/>
          <w:color w:val="000000" w:themeColor="text1"/>
          <w:sz w:val="20"/>
          <w:szCs w:val="20"/>
        </w:rPr>
      </w:pPr>
      <w:r w:rsidRPr="00052995">
        <w:rPr>
          <w:rFonts w:ascii="HelveticaNeue BlackCond" w:hAnsi="HelveticaNeue BlackCond" w:cs="Times New Roman"/>
          <w:color w:val="auto"/>
        </w:rPr>
        <w:t xml:space="preserve"> </w:t>
      </w:r>
      <w:r w:rsidRPr="00052995">
        <w:rPr>
          <w:rFonts w:ascii="Arial" w:hAnsi="Arial" w:cs="Arial"/>
          <w:i/>
          <w:color w:val="000000" w:themeColor="text1"/>
          <w:sz w:val="20"/>
          <w:szCs w:val="20"/>
        </w:rPr>
        <w:t>Un’ampia gamma di soluzioni per il condizionamento.</w:t>
      </w:r>
    </w:p>
    <w:p w:rsidR="00052995" w:rsidRDefault="00052995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/>
          <w:bCs/>
          <w:i/>
          <w:color w:val="000000" w:themeColor="text1"/>
          <w:spacing w:val="-4"/>
          <w:sz w:val="20"/>
          <w:szCs w:val="20"/>
        </w:rPr>
      </w:pPr>
      <w:r>
        <w:rPr>
          <w:rFonts w:ascii="Arial" w:hAnsi="Arial" w:cs="Arial"/>
          <w:b/>
          <w:bCs/>
          <w:i/>
          <w:noProof/>
          <w:color w:val="000000" w:themeColor="text1"/>
          <w:spacing w:val="-4"/>
          <w:sz w:val="20"/>
          <w:szCs w:val="20"/>
          <w:lang w:eastAsia="it-IT"/>
        </w:rPr>
        <w:drawing>
          <wp:inline distT="0" distB="0" distL="0" distR="0">
            <wp:extent cx="3629025" cy="1728480"/>
            <wp:effectExtent l="19050" t="0" r="9525" b="0"/>
            <wp:docPr id="3" name="Immagine 2" descr="04_Refrigeratio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Refrigeration_3.jpg"/>
                    <pic:cNvPicPr/>
                  </pic:nvPicPr>
                  <pic:blipFill>
                    <a:blip r:embed="rId10" cstate="print"/>
                    <a:srcRect l="20735" r="11029" b="16917"/>
                    <a:stretch>
                      <a:fillRect/>
                    </a:stretch>
                  </pic:blipFill>
                  <pic:spPr>
                    <a:xfrm>
                      <a:off x="0" y="0"/>
                      <a:ext cx="3634891" cy="173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995" w:rsidRDefault="00052995" w:rsidP="00052995">
      <w:pPr>
        <w:pStyle w:val="Paragrafobase"/>
        <w:suppressAutoHyphens/>
        <w:spacing w:before="170"/>
        <w:ind w:left="709" w:right="708"/>
        <w:rPr>
          <w:rStyle w:val="A0"/>
          <w:rFonts w:ascii="Arial" w:hAnsi="Arial" w:cs="Arial"/>
          <w:i/>
          <w:color w:val="000000" w:themeColor="text1"/>
          <w:sz w:val="20"/>
          <w:szCs w:val="20"/>
        </w:rPr>
      </w:pPr>
      <w:r w:rsidRPr="00052995">
        <w:t xml:space="preserve"> </w:t>
      </w:r>
      <w:r w:rsidRPr="00052995">
        <w:rPr>
          <w:rStyle w:val="A0"/>
          <w:rFonts w:ascii="Arial" w:hAnsi="Arial" w:cs="Arial"/>
          <w:i/>
          <w:color w:val="000000" w:themeColor="text1"/>
          <w:sz w:val="20"/>
          <w:szCs w:val="20"/>
        </w:rPr>
        <w:t>La gamma RTX600/V DOMINO ed EWCM 9000 Pro</w:t>
      </w:r>
    </w:p>
    <w:p w:rsidR="00052995" w:rsidRPr="00052995" w:rsidRDefault="00052995" w:rsidP="00052995">
      <w:pPr>
        <w:pStyle w:val="Paragrafobase"/>
        <w:suppressAutoHyphens/>
        <w:spacing w:before="170"/>
        <w:ind w:left="709" w:right="708"/>
        <w:rPr>
          <w:rFonts w:ascii="Arial" w:hAnsi="Arial" w:cs="Arial"/>
          <w:bCs/>
          <w:i/>
          <w:color w:val="000000" w:themeColor="text1"/>
          <w:spacing w:val="-4"/>
          <w:sz w:val="20"/>
          <w:szCs w:val="20"/>
        </w:rPr>
      </w:pPr>
      <w:r>
        <w:rPr>
          <w:rFonts w:ascii="Arial" w:hAnsi="Arial" w:cs="Arial"/>
          <w:bCs/>
          <w:i/>
          <w:noProof/>
          <w:color w:val="000000" w:themeColor="text1"/>
          <w:spacing w:val="-4"/>
          <w:sz w:val="20"/>
          <w:szCs w:val="20"/>
          <w:lang w:eastAsia="it-IT"/>
        </w:rPr>
        <w:drawing>
          <wp:inline distT="0" distB="0" distL="0" distR="0">
            <wp:extent cx="4905375" cy="1327037"/>
            <wp:effectExtent l="19050" t="0" r="0" b="0"/>
            <wp:docPr id="4" name="Immagine 3" descr="Ga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m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261" cy="132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61E" w:rsidRDefault="002B461E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104D78" w:rsidRDefault="00104D78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3F5300" w:rsidRDefault="003F5300" w:rsidP="002B461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910727" w:rsidRPr="00646EE7" w:rsidRDefault="00910727" w:rsidP="00646EE7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4D7F4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  <w:r w:rsidRPr="004D7F44">
        <w:rPr>
          <w:rFonts w:cs="Arial"/>
          <w:sz w:val="20"/>
          <w:lang w:val="it-IT"/>
        </w:rPr>
        <w:t>About Eliwell</w:t>
      </w:r>
    </w:p>
    <w:p w:rsidR="00646EE7" w:rsidRPr="003F5300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Eliwell da più di 35 anni offre sistemi di controllo e servizi per unità di refrigerazione e aria condizionata sia commerciale che industriale, con prodotti altamente innovativi e tecnologicamente avanzati. Eliwell fa parte del gruppo Schneider Electric. Iscriviti alla nostra newsletter al sito </w:t>
      </w:r>
      <w:hyperlink r:id="rId12" w:history="1">
        <w:r w:rsidRPr="006A34E9">
          <w:rPr>
            <w:color w:val="000000"/>
            <w:sz w:val="20"/>
            <w:lang w:val="it-IT"/>
          </w:rPr>
          <w:t>www.eliwell.com</w:t>
        </w:r>
      </w:hyperlink>
    </w:p>
    <w:p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color w:val="000000"/>
          <w:sz w:val="20"/>
          <w:lang w:val="it-IT"/>
        </w:rPr>
      </w:pPr>
      <w:r w:rsidRPr="00287AC4">
        <w:rPr>
          <w:rFonts w:cs="Arial"/>
          <w:color w:val="000000"/>
          <w:sz w:val="20"/>
          <w:lang w:val="it-IT"/>
        </w:rPr>
        <w:t>About Schneider Electric</w:t>
      </w:r>
    </w:p>
    <w:p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2B461E">
        <w:rPr>
          <w:rFonts w:cs="Arial"/>
          <w:b w:val="0"/>
          <w:color w:val="000000"/>
          <w:sz w:val="20"/>
          <w:lang w:val="it-IT"/>
        </w:rPr>
        <w:t>Schneider Electric è lo specialista globale nella gestione dell’energia e dell’automazione. Con un fatturato di circa 2</w:t>
      </w:r>
      <w:r>
        <w:rPr>
          <w:rFonts w:cs="Arial"/>
          <w:b w:val="0"/>
          <w:color w:val="000000"/>
          <w:sz w:val="20"/>
          <w:lang w:val="it-IT"/>
        </w:rPr>
        <w:t>5</w:t>
      </w:r>
      <w:r w:rsidRPr="002B461E">
        <w:rPr>
          <w:rFonts w:cs="Arial"/>
          <w:b w:val="0"/>
          <w:color w:val="000000"/>
          <w:sz w:val="20"/>
          <w:lang w:val="it-IT"/>
        </w:rPr>
        <w:t xml:space="preserve"> miliardi di Euro nel FY201</w:t>
      </w:r>
      <w:r>
        <w:rPr>
          <w:rFonts w:cs="Arial"/>
          <w:b w:val="0"/>
          <w:color w:val="000000"/>
          <w:sz w:val="20"/>
          <w:lang w:val="it-IT"/>
        </w:rPr>
        <w:t>6</w:t>
      </w:r>
      <w:r w:rsidRPr="002B461E">
        <w:rPr>
          <w:rFonts w:cs="Arial"/>
          <w:b w:val="0"/>
          <w:color w:val="000000"/>
          <w:sz w:val="20"/>
          <w:lang w:val="it-IT"/>
        </w:rPr>
        <w:t>, i nostri oltre 1</w:t>
      </w:r>
      <w:r>
        <w:rPr>
          <w:rFonts w:cs="Arial"/>
          <w:b w:val="0"/>
          <w:color w:val="000000"/>
          <w:sz w:val="20"/>
          <w:lang w:val="it-IT"/>
        </w:rPr>
        <w:t>44</w:t>
      </w:r>
      <w:r w:rsidRPr="002B461E">
        <w:rPr>
          <w:rFonts w:cs="Arial"/>
          <w:b w:val="0"/>
          <w:color w:val="000000"/>
          <w:sz w:val="20"/>
          <w:lang w:val="it-IT"/>
        </w:rPr>
        <w:t>.000 dipendenti servono clienti in più di cento Paesi, aiutandoli a gestire la loro energia e i loro processi in modo sicuro, affidabile, efficiente e sostenibile. Dal più semplice interruttore al più complesso sistema di gestione, la nostra tecnologia, i nostri software e servizi migliorano il modo in cui i nostri clienti gestiscono ed automatizzano le proprie attività. Le nostre tecnologie connesse stanno ridisegnando le industrie, trasformando le città</w:t>
      </w:r>
      <w:r>
        <w:rPr>
          <w:rFonts w:cs="Arial"/>
          <w:b w:val="0"/>
          <w:color w:val="000000"/>
          <w:sz w:val="20"/>
          <w:lang w:val="it-IT"/>
        </w:rPr>
        <w:t xml:space="preserve"> ed arricchendo le nostre vite.</w:t>
      </w:r>
    </w:p>
    <w:p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646EE7" w:rsidRPr="009E1FB2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In Schneider Electric tutto questo lo chiamiamo </w:t>
      </w:r>
      <w:r w:rsidRPr="009E1FB2">
        <w:rPr>
          <w:rFonts w:cs="Arial"/>
          <w:color w:val="000000"/>
          <w:sz w:val="20"/>
          <w:lang w:val="it-IT"/>
        </w:rPr>
        <w:t xml:space="preserve">Life </w:t>
      </w:r>
      <w:proofErr w:type="spellStart"/>
      <w:r w:rsidRPr="009E1FB2">
        <w:rPr>
          <w:rFonts w:cs="Arial"/>
          <w:color w:val="000000"/>
          <w:sz w:val="20"/>
          <w:lang w:val="it-IT"/>
        </w:rPr>
        <w:t>Is</w:t>
      </w:r>
      <w:proofErr w:type="spellEnd"/>
      <w:r w:rsidRPr="009E1FB2">
        <w:rPr>
          <w:rFonts w:cs="Arial"/>
          <w:color w:val="000000"/>
          <w:sz w:val="20"/>
          <w:lang w:val="it-IT"/>
        </w:rPr>
        <w:t xml:space="preserve"> On</w:t>
      </w:r>
      <w:r w:rsidRPr="009E1FB2">
        <w:rPr>
          <w:rFonts w:cs="Arial"/>
          <w:b w:val="0"/>
          <w:color w:val="000000"/>
          <w:sz w:val="20"/>
          <w:lang w:val="it-IT"/>
        </w:rPr>
        <w:t>.</w:t>
      </w:r>
    </w:p>
    <w:p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</w:p>
    <w:p w:rsidR="00646EE7" w:rsidRDefault="00654138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  <w:hyperlink r:id="rId13" w:history="1">
        <w:r w:rsidR="00646EE7" w:rsidRPr="00870D1A">
          <w:rPr>
            <w:rStyle w:val="Collegamentoipertestuale"/>
            <w:rFonts w:cs="Arial"/>
            <w:b w:val="0"/>
            <w:noProof/>
            <w:sz w:val="20"/>
            <w:lang w:val="it-IT" w:eastAsia="it-IT"/>
          </w:rPr>
          <w:t>www.schneider-electric.com</w:t>
        </w:r>
      </w:hyperlink>
    </w:p>
    <w:p w:rsidR="00910727" w:rsidRPr="009E1FB2" w:rsidRDefault="00910727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:rsidR="00096C5C" w:rsidRPr="00096C5C" w:rsidRDefault="00096C5C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</w:rPr>
      </w:pPr>
      <w:r>
        <w:rPr>
          <w:rFonts w:cs="Arial"/>
          <w:b w:val="0"/>
          <w:noProof/>
          <w:color w:val="000000"/>
          <w:sz w:val="20"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384175</wp:posOffset>
            </wp:positionV>
            <wp:extent cx="2803525" cy="1406525"/>
            <wp:effectExtent l="0" t="0" r="0" b="3175"/>
            <wp:wrapTopAndBottom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iwell_by_Schneider_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52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6C5C" w:rsidRPr="00096C5C" w:rsidSect="00096C5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type w:val="continuous"/>
      <w:pgSz w:w="11907" w:h="16840" w:code="9"/>
      <w:pgMar w:top="851" w:right="850" w:bottom="720" w:left="851" w:header="0" w:footer="1134" w:gutter="0"/>
      <w:paperSrc w:first="266" w:other="266"/>
      <w:cols w:space="720"/>
      <w:docGrid w:linePitch="24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EEE" w:rsidRDefault="00167EEE">
      <w:r>
        <w:separator/>
      </w:r>
    </w:p>
  </w:endnote>
  <w:endnote w:type="continuationSeparator" w:id="0">
    <w:p w:rsidR="00167EEE" w:rsidRDefault="00167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8000002F" w:usb1="40000048" w:usb2="00000000" w:usb3="00000000" w:csb0="00000193" w:csb1="00000000"/>
  </w:font>
  <w:font w:name="Geneva">
    <w:altName w:val="Arial"/>
    <w:panose1 w:val="020B0503030404040204"/>
    <w:charset w:val="00"/>
    <w:family w:val="swiss"/>
    <w:pitch w:val="variable"/>
    <w:sig w:usb0="00000007" w:usb1="00000000" w:usb2="00000000" w:usb3="00000000" w:csb0="00000093" w:csb1="00000000"/>
  </w:font>
  <w:font w:name="SchneiderP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 BlackCond">
    <w:altName w:val="HelveticaNeue BlackCond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C9B" w:rsidRDefault="00E26C9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354" w:type="dxa"/>
      <w:tblLayout w:type="fixed"/>
      <w:tblCellMar>
        <w:left w:w="70" w:type="dxa"/>
        <w:right w:w="70" w:type="dxa"/>
      </w:tblCellMar>
      <w:tblLook w:val="0000"/>
    </w:tblPr>
    <w:tblGrid>
      <w:gridCol w:w="3074"/>
      <w:gridCol w:w="3446"/>
      <w:gridCol w:w="2880"/>
    </w:tblGrid>
    <w:tr w:rsidR="00096C5C" w:rsidRPr="00096C5C" w:rsidTr="00284B8E">
      <w:trPr>
        <w:trHeight w:val="1510"/>
      </w:trPr>
      <w:tc>
        <w:tcPr>
          <w:tcW w:w="3074" w:type="dxa"/>
        </w:tcPr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it-IT" w:eastAsia="en-GB"/>
            </w:rPr>
          </w:pPr>
          <w:proofErr w:type="spellStart"/>
          <w:r w:rsidRPr="00096C5C">
            <w:rPr>
              <w:sz w:val="16"/>
              <w:szCs w:val="16"/>
              <w:lang w:val="it-IT" w:eastAsia="en-GB"/>
            </w:rPr>
            <w:t>Eliwell</w:t>
          </w:r>
          <w:proofErr w:type="spellEnd"/>
          <w:r w:rsidRPr="00096C5C">
            <w:rPr>
              <w:sz w:val="16"/>
              <w:szCs w:val="16"/>
              <w:lang w:val="it-IT" w:eastAsia="en-GB"/>
            </w:rPr>
            <w:t xml:space="preserve"> </w:t>
          </w:r>
          <w:proofErr w:type="spellStart"/>
          <w:r w:rsidRPr="00096C5C">
            <w:rPr>
              <w:sz w:val="16"/>
              <w:szCs w:val="16"/>
              <w:lang w:val="it-IT" w:eastAsia="en-GB"/>
            </w:rPr>
            <w:t>Controls</w:t>
          </w:r>
          <w:proofErr w:type="spellEnd"/>
          <w:r w:rsidRPr="00096C5C">
            <w:rPr>
              <w:sz w:val="16"/>
              <w:szCs w:val="16"/>
              <w:lang w:val="it-IT" w:eastAsia="en-GB"/>
            </w:rPr>
            <w:t xml:space="preserve"> srl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  <w:tab w:val="right" w:pos="9072"/>
            </w:tabs>
            <w:rPr>
              <w:b w:val="0"/>
              <w:sz w:val="16"/>
              <w:szCs w:val="16"/>
              <w:lang w:val="it-IT" w:eastAsia="en-GB"/>
            </w:rPr>
          </w:pP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 xml:space="preserve">15, Via </w:t>
          </w:r>
          <w:proofErr w:type="spellStart"/>
          <w:r w:rsidRPr="00096C5C">
            <w:rPr>
              <w:b w:val="0"/>
              <w:sz w:val="16"/>
              <w:lang w:val="fr-FR" w:eastAsia="en-GB"/>
            </w:rPr>
            <w:t>Dell’Industria</w:t>
          </w:r>
          <w:proofErr w:type="spellEnd"/>
          <w:r w:rsidRPr="00096C5C">
            <w:rPr>
              <w:b w:val="0"/>
              <w:sz w:val="16"/>
              <w:lang w:val="fr-FR" w:eastAsia="en-GB"/>
            </w:rPr>
            <w:t xml:space="preserve"> – Z.I. </w:t>
          </w:r>
          <w:proofErr w:type="spellStart"/>
          <w:r w:rsidRPr="00096C5C">
            <w:rPr>
              <w:b w:val="0"/>
              <w:sz w:val="16"/>
              <w:lang w:val="fr-FR" w:eastAsia="en-GB"/>
            </w:rPr>
            <w:t>Paludi</w:t>
          </w:r>
          <w:proofErr w:type="spellEnd"/>
        </w:p>
        <w:p w:rsidR="00096C5C" w:rsidRPr="00096C5C" w:rsidRDefault="00EB1011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>
            <w:rPr>
              <w:b w:val="0"/>
              <w:sz w:val="16"/>
              <w:lang w:val="fr-FR" w:eastAsia="en-GB"/>
            </w:rPr>
            <w:t xml:space="preserve">32016 </w:t>
          </w:r>
          <w:proofErr w:type="spellStart"/>
          <w:r w:rsidR="00096C5C" w:rsidRPr="00096C5C">
            <w:rPr>
              <w:b w:val="0"/>
              <w:sz w:val="16"/>
              <w:lang w:val="fr-FR" w:eastAsia="en-GB"/>
            </w:rPr>
            <w:t>Alpago</w:t>
          </w:r>
          <w:proofErr w:type="spellEnd"/>
          <w:r w:rsidR="00096C5C" w:rsidRPr="00096C5C">
            <w:rPr>
              <w:b w:val="0"/>
              <w:sz w:val="16"/>
              <w:lang w:val="fr-FR" w:eastAsia="en-GB"/>
            </w:rPr>
            <w:t xml:space="preserve"> (BL) </w:t>
          </w:r>
          <w:proofErr w:type="spellStart"/>
          <w:r w:rsidR="00096C5C" w:rsidRPr="00096C5C">
            <w:rPr>
              <w:b w:val="0"/>
              <w:sz w:val="16"/>
              <w:lang w:val="fr-FR" w:eastAsia="en-GB"/>
            </w:rPr>
            <w:t>Italia</w:t>
          </w:r>
          <w:proofErr w:type="spellEnd"/>
        </w:p>
        <w:p w:rsidR="00096C5C" w:rsidRPr="00096C5C" w:rsidRDefault="00E26C9B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proofErr w:type="spellStart"/>
          <w:r>
            <w:rPr>
              <w:b w:val="0"/>
              <w:sz w:val="16"/>
              <w:lang w:eastAsia="en-GB"/>
            </w:rPr>
            <w:t>Telefono</w:t>
          </w:r>
          <w:proofErr w:type="spellEnd"/>
          <w:r w:rsidR="00096C5C" w:rsidRPr="00096C5C">
            <w:rPr>
              <w:b w:val="0"/>
              <w:sz w:val="16"/>
              <w:lang w:eastAsia="en-GB"/>
            </w:rPr>
            <w:t>:</w:t>
          </w:r>
          <w:r w:rsidR="00096C5C" w:rsidRPr="00096C5C">
            <w:rPr>
              <w:b w:val="0"/>
              <w:color w:val="000000"/>
              <w:kern w:val="20"/>
              <w:sz w:val="14"/>
              <w:szCs w:val="14"/>
              <w:lang w:val="fr-FR"/>
            </w:rPr>
            <w:t xml:space="preserve"> </w:t>
          </w:r>
          <w:r w:rsidR="00096C5C" w:rsidRPr="00096C5C">
            <w:rPr>
              <w:b w:val="0"/>
              <w:sz w:val="16"/>
              <w:lang w:val="fr-FR" w:eastAsia="en-GB"/>
            </w:rPr>
            <w:t>+39 0437 98 61 11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r w:rsidRPr="00096C5C">
            <w:rPr>
              <w:b w:val="0"/>
              <w:sz w:val="16"/>
              <w:lang w:val="fr-FR" w:eastAsia="en-GB"/>
            </w:rPr>
            <w:t>eliwell@schneider-electric.com</w:t>
          </w:r>
          <w:r w:rsidRPr="00096C5C">
            <w:rPr>
              <w:b w:val="0"/>
              <w:sz w:val="16"/>
              <w:lang w:eastAsia="en-GB"/>
            </w:rPr>
            <w:t xml:space="preserve"> www.eliwell.com</w:t>
          </w:r>
        </w:p>
      </w:tc>
      <w:tc>
        <w:tcPr>
          <w:tcW w:w="3446" w:type="dxa"/>
        </w:tcPr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Press Contact: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proofErr w:type="spellStart"/>
          <w:r w:rsidRPr="00096C5C">
            <w:rPr>
              <w:sz w:val="16"/>
              <w:szCs w:val="16"/>
              <w:lang w:eastAsia="en-GB"/>
            </w:rPr>
            <w:t>Eliwell</w:t>
          </w:r>
          <w:proofErr w:type="spellEnd"/>
          <w:r w:rsidRPr="00096C5C">
            <w:rPr>
              <w:sz w:val="16"/>
              <w:szCs w:val="16"/>
              <w:lang w:eastAsia="en-GB"/>
            </w:rPr>
            <w:t xml:space="preserve"> Controls </w:t>
          </w:r>
          <w:proofErr w:type="spellStart"/>
          <w:r w:rsidRPr="00096C5C">
            <w:rPr>
              <w:sz w:val="16"/>
              <w:szCs w:val="16"/>
              <w:lang w:eastAsia="en-GB"/>
            </w:rPr>
            <w:t>srl</w:t>
          </w:r>
          <w:proofErr w:type="spellEnd"/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Valentina Nicolao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</w:p>
        <w:p w:rsidR="00096C5C" w:rsidRPr="00096C5C" w:rsidRDefault="00E26C9B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proofErr w:type="spellStart"/>
          <w:r>
            <w:rPr>
              <w:b w:val="0"/>
              <w:sz w:val="16"/>
              <w:lang w:eastAsia="en-GB"/>
            </w:rPr>
            <w:t>Telefono</w:t>
          </w:r>
          <w:proofErr w:type="spellEnd"/>
          <w:r w:rsidR="00096C5C" w:rsidRPr="00096C5C">
            <w:rPr>
              <w:b w:val="0"/>
              <w:sz w:val="16"/>
              <w:lang w:val="fr-FR" w:eastAsia="en-GB"/>
            </w:rPr>
            <w:t>: +39 342 38 40 202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>valentina.nicolao@schneider-electric.com</w:t>
          </w:r>
          <w:r w:rsidRPr="00096C5C">
            <w:rPr>
              <w:b w:val="0"/>
              <w:sz w:val="16"/>
              <w:lang w:val="fr-FR" w:eastAsia="en-GB"/>
            </w:rPr>
            <w:tab/>
            <w:t xml:space="preserve">tél. +33 (0)1 41 29 70 76 </w:t>
          </w:r>
          <w:r w:rsidRPr="00096C5C">
            <w:rPr>
              <w:b w:val="0"/>
              <w:sz w:val="16"/>
              <w:lang w:val="fr-FR" w:eastAsia="en-GB"/>
            </w:rPr>
            <w:tab/>
            <w:t>tél. +33 (0)1 41 29 70 76</w:t>
          </w:r>
        </w:p>
      </w:tc>
      <w:tc>
        <w:tcPr>
          <w:tcW w:w="2880" w:type="dxa"/>
        </w:tcPr>
        <w:p w:rsidR="00096C5C" w:rsidRPr="00096C5C" w:rsidRDefault="00364E3D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proofErr w:type="spellStart"/>
          <w:r>
            <w:rPr>
              <w:sz w:val="16"/>
              <w:szCs w:val="16"/>
              <w:lang w:val="fr-FR" w:eastAsia="en-GB"/>
            </w:rPr>
            <w:t>Adverteaser</w:t>
          </w:r>
          <w:proofErr w:type="spellEnd"/>
          <w:r w:rsidR="000E39C1">
            <w:rPr>
              <w:sz w:val="16"/>
              <w:szCs w:val="16"/>
              <w:lang w:val="fr-FR" w:eastAsia="en-GB"/>
            </w:rPr>
            <w:t xml:space="preserve"> </w:t>
          </w:r>
          <w:proofErr w:type="spellStart"/>
          <w:r w:rsidR="000E39C1">
            <w:rPr>
              <w:sz w:val="16"/>
              <w:szCs w:val="16"/>
              <w:lang w:val="fr-FR" w:eastAsia="en-GB"/>
            </w:rPr>
            <w:t>S.r.L</w:t>
          </w:r>
          <w:proofErr w:type="spellEnd"/>
        </w:p>
        <w:p w:rsidR="00096C5C" w:rsidRPr="00096C5C" w:rsidRDefault="000E39C1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r>
            <w:rPr>
              <w:sz w:val="16"/>
              <w:szCs w:val="16"/>
              <w:lang w:val="fr-FR" w:eastAsia="en-GB"/>
            </w:rPr>
            <w:t>Silvia Cuomo</w:t>
          </w:r>
        </w:p>
        <w:p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</w:p>
        <w:p w:rsidR="00096C5C" w:rsidRPr="00096C5C" w:rsidRDefault="00E26C9B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>
            <w:rPr>
              <w:b w:val="0"/>
              <w:sz w:val="16"/>
              <w:lang w:eastAsia="en-GB"/>
            </w:rPr>
            <w:t>Telefono</w:t>
          </w:r>
          <w:r w:rsidR="00096C5C" w:rsidRPr="00096C5C">
            <w:rPr>
              <w:b w:val="0"/>
              <w:sz w:val="16"/>
              <w:lang w:val="fr-FR" w:eastAsia="en-GB"/>
            </w:rPr>
            <w:t xml:space="preserve">: </w:t>
          </w:r>
          <w:r w:rsidR="000E39C1">
            <w:rPr>
              <w:b w:val="0"/>
              <w:sz w:val="16"/>
              <w:lang w:val="fr-FR" w:eastAsia="en-GB"/>
            </w:rPr>
            <w:t>+39 0161 294255</w:t>
          </w:r>
        </w:p>
        <w:p w:rsidR="00096C5C" w:rsidRPr="00096C5C" w:rsidRDefault="000E39C1" w:rsidP="00364E3D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b w:val="0"/>
              <w:sz w:val="16"/>
              <w:szCs w:val="16"/>
              <w:lang w:val="fr-FR" w:eastAsia="en-GB"/>
            </w:rPr>
          </w:pPr>
          <w:r w:rsidRPr="000E39C1">
            <w:rPr>
              <w:b w:val="0"/>
              <w:sz w:val="16"/>
              <w:szCs w:val="16"/>
              <w:lang w:val="fr-FR" w:eastAsia="en-GB"/>
            </w:rPr>
            <w:t>silvia.cuomo@adverteaser.com</w:t>
          </w:r>
        </w:p>
      </w:tc>
    </w:tr>
  </w:tbl>
  <w:p w:rsidR="00912F65" w:rsidRPr="00096C5C" w:rsidRDefault="00912F65" w:rsidP="00287AC4">
    <w:pPr>
      <w:autoSpaceDE w:val="0"/>
      <w:autoSpaceDN w:val="0"/>
      <w:adjustRightInd w:val="0"/>
      <w:spacing w:line="240" w:lineRule="exact"/>
      <w:ind w:rightChars="391" w:right="707"/>
      <w:rPr>
        <w:rFonts w:cs="Arial"/>
        <w:b w:val="0"/>
        <w:color w:val="000000"/>
        <w:sz w:val="14"/>
        <w:szCs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11F" w:rsidRDefault="00B4511F" w:rsidP="00287AC4">
    <w:pPr>
      <w:pStyle w:val="Paragrafoelenco"/>
      <w:autoSpaceDE w:val="0"/>
      <w:autoSpaceDN w:val="0"/>
      <w:adjustRightInd w:val="0"/>
      <w:spacing w:line="240" w:lineRule="exact"/>
      <w:ind w:left="1440" w:rightChars="423" w:right="764"/>
      <w:rPr>
        <w:rFonts w:cs="Arial"/>
        <w:b w:val="0"/>
        <w:color w:val="000000"/>
        <w:sz w:val="14"/>
        <w:szCs w:val="14"/>
      </w:rPr>
    </w:pPr>
  </w:p>
  <w:p w:rsidR="00910727" w:rsidRPr="00910727" w:rsidRDefault="00910727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color w:val="000000"/>
        <w:sz w:val="20"/>
        <w:szCs w:val="14"/>
      </w:rPr>
    </w:pPr>
    <w:proofErr w:type="spellStart"/>
    <w:r w:rsidRPr="00910727">
      <w:rPr>
        <w:rFonts w:cs="Arial"/>
        <w:color w:val="000000"/>
        <w:sz w:val="20"/>
        <w:szCs w:val="14"/>
      </w:rPr>
      <w:t>Eliwell</w:t>
    </w:r>
    <w:proofErr w:type="spellEnd"/>
    <w:r w:rsidRPr="00910727">
      <w:rPr>
        <w:rFonts w:cs="Arial"/>
        <w:color w:val="000000"/>
        <w:sz w:val="20"/>
        <w:szCs w:val="14"/>
      </w:rPr>
      <w:t xml:space="preserve"> Controls </w:t>
    </w:r>
    <w:proofErr w:type="spellStart"/>
    <w:r w:rsidRPr="00910727">
      <w:rPr>
        <w:rFonts w:cs="Arial"/>
        <w:color w:val="000000"/>
        <w:sz w:val="20"/>
        <w:szCs w:val="14"/>
      </w:rPr>
      <w:t>srl</w:t>
    </w:r>
    <w:proofErr w:type="spellEnd"/>
  </w:p>
  <w:p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1 Address Line 1 Address Line 1</w:t>
    </w:r>
  </w:p>
  <w:p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2 Address Line 2 Address Line 2</w:t>
    </w:r>
  </w:p>
  <w:p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Phone: + 00 (0) 0 00 00 00 00</w:t>
    </w:r>
  </w:p>
  <w:p w:rsidR="00B4511F" w:rsidRPr="00472310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Fax: + 00 (0) 0 00 00 00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EEE" w:rsidRDefault="00167EEE">
      <w:r>
        <w:separator/>
      </w:r>
    </w:p>
  </w:footnote>
  <w:footnote w:type="continuationSeparator" w:id="0">
    <w:p w:rsidR="00167EEE" w:rsidRDefault="00167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C9B" w:rsidRDefault="00E26C9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310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</w:p>
  <w:p w:rsidR="00912F65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>
          <wp:extent cx="2257425" cy="56975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C5C" w:rsidRPr="00096C5C" w:rsidRDefault="00096C5C" w:rsidP="00096C5C">
    <w:pPr>
      <w:pStyle w:val="Intestazione"/>
      <w:pBdr>
        <w:bottom w:val="none" w:sz="0" w:space="0" w:color="auto"/>
      </w:pBdr>
      <w:spacing w:after="192"/>
      <w:jc w:val="left"/>
      <w:rPr>
        <w:sz w:val="36"/>
      </w:rPr>
    </w:pPr>
    <w:r>
      <w:rPr>
        <w:sz w:val="36"/>
      </w:rPr>
      <w:tab/>
      <w:t xml:space="preserve">       </w:t>
    </w:r>
    <w:r w:rsidRPr="00096C5C">
      <w:rPr>
        <w:sz w:val="36"/>
      </w:rPr>
      <w:t>Press Release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DD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:rsidR="00910727" w:rsidRDefault="00910727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:rsidR="00912F65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>
          <wp:extent cx="2257425" cy="56975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D8D8A2"/>
    <w:lvl w:ilvl="0">
      <w:numFmt w:val="bullet"/>
      <w:lvlText w:val="*"/>
      <w:lvlJc w:val="left"/>
    </w:lvl>
  </w:abstractNum>
  <w:abstractNum w:abstractNumId="1">
    <w:nsid w:val="0C8A396D"/>
    <w:multiLevelType w:val="hybridMultilevel"/>
    <w:tmpl w:val="81D43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E742870"/>
    <w:multiLevelType w:val="hybridMultilevel"/>
    <w:tmpl w:val="9CC6C388"/>
    <w:lvl w:ilvl="0" w:tplc="3B2C7EC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EC6B5B"/>
    <w:multiLevelType w:val="hybridMultilevel"/>
    <w:tmpl w:val="A560C67E"/>
    <w:lvl w:ilvl="0" w:tplc="76CA8248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1265F88"/>
    <w:multiLevelType w:val="hybridMultilevel"/>
    <w:tmpl w:val="F1249D82"/>
    <w:lvl w:ilvl="0" w:tplc="2836EF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76708E"/>
    <w:multiLevelType w:val="hybridMultilevel"/>
    <w:tmpl w:val="7E32D552"/>
    <w:lvl w:ilvl="0" w:tplc="76CA824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70452E4"/>
    <w:multiLevelType w:val="hybridMultilevel"/>
    <w:tmpl w:val="575CC6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17D1EF9"/>
    <w:multiLevelType w:val="hybridMultilevel"/>
    <w:tmpl w:val="D688B2E0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480533AF"/>
    <w:multiLevelType w:val="hybridMultilevel"/>
    <w:tmpl w:val="FA30BA9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5EEF4E8C"/>
    <w:multiLevelType w:val="hybridMultilevel"/>
    <w:tmpl w:val="704ECBF0"/>
    <w:lvl w:ilvl="0" w:tplc="D0247E7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FEF71AB"/>
    <w:multiLevelType w:val="hybridMultilevel"/>
    <w:tmpl w:val="E6107236"/>
    <w:lvl w:ilvl="0" w:tplc="0409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1">
    <w:nsid w:val="77066B67"/>
    <w:multiLevelType w:val="hybridMultilevel"/>
    <w:tmpl w:val="4CA0F3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7764117B"/>
    <w:multiLevelType w:val="hybridMultilevel"/>
    <w:tmpl w:val="A930260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12"/>
  </w:num>
  <w:num w:numId="8">
    <w:abstractNumId w:val="11"/>
  </w:num>
  <w:num w:numId="9">
    <w:abstractNumId w:val="6"/>
  </w:num>
  <w:num w:numId="10">
    <w:abstractNumId w:val="7"/>
  </w:num>
  <w:num w:numId="11">
    <w:abstractNumId w:val="10"/>
  </w:num>
  <w:num w:numId="12">
    <w:abstractNumId w:val="9"/>
  </w:num>
  <w:num w:numId="13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/>
  <w:attachedTemplate r:id="rId1"/>
  <w:stylePaneFormatFilter w:val="3F01"/>
  <w:defaultTabStop w:val="706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815CEE"/>
    <w:rsid w:val="00001703"/>
    <w:rsid w:val="00003978"/>
    <w:rsid w:val="000059F7"/>
    <w:rsid w:val="00005F4A"/>
    <w:rsid w:val="0000789C"/>
    <w:rsid w:val="00020536"/>
    <w:rsid w:val="00020637"/>
    <w:rsid w:val="0002070D"/>
    <w:rsid w:val="00021739"/>
    <w:rsid w:val="0002346E"/>
    <w:rsid w:val="000239F0"/>
    <w:rsid w:val="00024A89"/>
    <w:rsid w:val="00024E6C"/>
    <w:rsid w:val="000328A3"/>
    <w:rsid w:val="0003444C"/>
    <w:rsid w:val="0003601B"/>
    <w:rsid w:val="00036E7F"/>
    <w:rsid w:val="00041B39"/>
    <w:rsid w:val="00042370"/>
    <w:rsid w:val="00043645"/>
    <w:rsid w:val="00043DAF"/>
    <w:rsid w:val="00046FEF"/>
    <w:rsid w:val="00050103"/>
    <w:rsid w:val="000509D7"/>
    <w:rsid w:val="00052995"/>
    <w:rsid w:val="00052FE5"/>
    <w:rsid w:val="00054048"/>
    <w:rsid w:val="000554FC"/>
    <w:rsid w:val="000576DE"/>
    <w:rsid w:val="000628D3"/>
    <w:rsid w:val="0006354A"/>
    <w:rsid w:val="00064249"/>
    <w:rsid w:val="000674F9"/>
    <w:rsid w:val="00067DD2"/>
    <w:rsid w:val="00070041"/>
    <w:rsid w:val="00071F89"/>
    <w:rsid w:val="0007238A"/>
    <w:rsid w:val="00072925"/>
    <w:rsid w:val="00075975"/>
    <w:rsid w:val="00075F76"/>
    <w:rsid w:val="0007681E"/>
    <w:rsid w:val="00077EE8"/>
    <w:rsid w:val="000803B4"/>
    <w:rsid w:val="0008216A"/>
    <w:rsid w:val="00090960"/>
    <w:rsid w:val="000940DD"/>
    <w:rsid w:val="000945F9"/>
    <w:rsid w:val="00094F3F"/>
    <w:rsid w:val="00095E93"/>
    <w:rsid w:val="000960C9"/>
    <w:rsid w:val="00096C5C"/>
    <w:rsid w:val="000A1595"/>
    <w:rsid w:val="000A211D"/>
    <w:rsid w:val="000A2262"/>
    <w:rsid w:val="000A34FB"/>
    <w:rsid w:val="000A369B"/>
    <w:rsid w:val="000A3D5D"/>
    <w:rsid w:val="000A42EF"/>
    <w:rsid w:val="000A796D"/>
    <w:rsid w:val="000B4F31"/>
    <w:rsid w:val="000B6F98"/>
    <w:rsid w:val="000C0BC5"/>
    <w:rsid w:val="000C27B7"/>
    <w:rsid w:val="000C334C"/>
    <w:rsid w:val="000C403E"/>
    <w:rsid w:val="000C55B8"/>
    <w:rsid w:val="000C62AB"/>
    <w:rsid w:val="000C6A85"/>
    <w:rsid w:val="000D0D9D"/>
    <w:rsid w:val="000D2CE3"/>
    <w:rsid w:val="000D3F8A"/>
    <w:rsid w:val="000E08B7"/>
    <w:rsid w:val="000E1F7F"/>
    <w:rsid w:val="000E39C1"/>
    <w:rsid w:val="000E69A9"/>
    <w:rsid w:val="000E7784"/>
    <w:rsid w:val="000F1BFF"/>
    <w:rsid w:val="000F1CFC"/>
    <w:rsid w:val="000F2087"/>
    <w:rsid w:val="000F3778"/>
    <w:rsid w:val="000F4506"/>
    <w:rsid w:val="000F4729"/>
    <w:rsid w:val="000F715C"/>
    <w:rsid w:val="000F7781"/>
    <w:rsid w:val="001003BE"/>
    <w:rsid w:val="00100BD6"/>
    <w:rsid w:val="00101106"/>
    <w:rsid w:val="00103539"/>
    <w:rsid w:val="00103FA5"/>
    <w:rsid w:val="00104D78"/>
    <w:rsid w:val="00107B38"/>
    <w:rsid w:val="0011039F"/>
    <w:rsid w:val="001104BB"/>
    <w:rsid w:val="0011232C"/>
    <w:rsid w:val="001164DC"/>
    <w:rsid w:val="00120155"/>
    <w:rsid w:val="00121DB7"/>
    <w:rsid w:val="00124AE4"/>
    <w:rsid w:val="00124F9B"/>
    <w:rsid w:val="001259E5"/>
    <w:rsid w:val="00125FDA"/>
    <w:rsid w:val="0012710D"/>
    <w:rsid w:val="00127BFB"/>
    <w:rsid w:val="00127F0A"/>
    <w:rsid w:val="00131072"/>
    <w:rsid w:val="00133343"/>
    <w:rsid w:val="00135F4B"/>
    <w:rsid w:val="001372CC"/>
    <w:rsid w:val="00137AE9"/>
    <w:rsid w:val="00140F50"/>
    <w:rsid w:val="001450BA"/>
    <w:rsid w:val="001457A8"/>
    <w:rsid w:val="00146E8A"/>
    <w:rsid w:val="00151BB9"/>
    <w:rsid w:val="00151DE0"/>
    <w:rsid w:val="00153302"/>
    <w:rsid w:val="001547AA"/>
    <w:rsid w:val="00155C06"/>
    <w:rsid w:val="00156CF2"/>
    <w:rsid w:val="00161E0A"/>
    <w:rsid w:val="00167EEE"/>
    <w:rsid w:val="00170718"/>
    <w:rsid w:val="0017131A"/>
    <w:rsid w:val="00172BD8"/>
    <w:rsid w:val="00175CCE"/>
    <w:rsid w:val="00175F36"/>
    <w:rsid w:val="00177EA3"/>
    <w:rsid w:val="001811E5"/>
    <w:rsid w:val="00181987"/>
    <w:rsid w:val="0018600A"/>
    <w:rsid w:val="0019238D"/>
    <w:rsid w:val="0019376C"/>
    <w:rsid w:val="00196919"/>
    <w:rsid w:val="00196C25"/>
    <w:rsid w:val="00197334"/>
    <w:rsid w:val="001A1ADF"/>
    <w:rsid w:val="001A3F07"/>
    <w:rsid w:val="001A54A8"/>
    <w:rsid w:val="001A6043"/>
    <w:rsid w:val="001B4295"/>
    <w:rsid w:val="001B65D2"/>
    <w:rsid w:val="001C0177"/>
    <w:rsid w:val="001C1CF5"/>
    <w:rsid w:val="001D1E38"/>
    <w:rsid w:val="001D2BFC"/>
    <w:rsid w:val="001D3767"/>
    <w:rsid w:val="001D5FF4"/>
    <w:rsid w:val="001D69C1"/>
    <w:rsid w:val="001D6E98"/>
    <w:rsid w:val="001D6FEE"/>
    <w:rsid w:val="001D71C4"/>
    <w:rsid w:val="001D7A24"/>
    <w:rsid w:val="001E141F"/>
    <w:rsid w:val="001E17CD"/>
    <w:rsid w:val="001E434A"/>
    <w:rsid w:val="001E5978"/>
    <w:rsid w:val="001F011A"/>
    <w:rsid w:val="001F081A"/>
    <w:rsid w:val="001F267B"/>
    <w:rsid w:val="001F339B"/>
    <w:rsid w:val="001F4168"/>
    <w:rsid w:val="001F5177"/>
    <w:rsid w:val="00200399"/>
    <w:rsid w:val="0020230D"/>
    <w:rsid w:val="002024EF"/>
    <w:rsid w:val="00202FEA"/>
    <w:rsid w:val="002109FD"/>
    <w:rsid w:val="00210A74"/>
    <w:rsid w:val="0021294A"/>
    <w:rsid w:val="00212CE3"/>
    <w:rsid w:val="002219AA"/>
    <w:rsid w:val="00223878"/>
    <w:rsid w:val="00224569"/>
    <w:rsid w:val="00225ED7"/>
    <w:rsid w:val="00230B06"/>
    <w:rsid w:val="00230CB2"/>
    <w:rsid w:val="002357A7"/>
    <w:rsid w:val="002363A7"/>
    <w:rsid w:val="0023666D"/>
    <w:rsid w:val="00237716"/>
    <w:rsid w:val="00237E12"/>
    <w:rsid w:val="00240389"/>
    <w:rsid w:val="0024048E"/>
    <w:rsid w:val="00240722"/>
    <w:rsid w:val="002411AD"/>
    <w:rsid w:val="002424DE"/>
    <w:rsid w:val="00242EDE"/>
    <w:rsid w:val="002455DA"/>
    <w:rsid w:val="00245DFD"/>
    <w:rsid w:val="002469D8"/>
    <w:rsid w:val="00250E78"/>
    <w:rsid w:val="00252854"/>
    <w:rsid w:val="0025377F"/>
    <w:rsid w:val="00253C11"/>
    <w:rsid w:val="0025514C"/>
    <w:rsid w:val="00255BEE"/>
    <w:rsid w:val="00257BF3"/>
    <w:rsid w:val="00257C7B"/>
    <w:rsid w:val="002615CD"/>
    <w:rsid w:val="00266D00"/>
    <w:rsid w:val="00272C4B"/>
    <w:rsid w:val="00274505"/>
    <w:rsid w:val="002745DF"/>
    <w:rsid w:val="002803A1"/>
    <w:rsid w:val="00284C8F"/>
    <w:rsid w:val="00284DB1"/>
    <w:rsid w:val="00287AC4"/>
    <w:rsid w:val="00291D0A"/>
    <w:rsid w:val="002926D4"/>
    <w:rsid w:val="00292749"/>
    <w:rsid w:val="00292C3D"/>
    <w:rsid w:val="002A1E52"/>
    <w:rsid w:val="002A49F2"/>
    <w:rsid w:val="002A5D73"/>
    <w:rsid w:val="002A6562"/>
    <w:rsid w:val="002A6DB7"/>
    <w:rsid w:val="002B172F"/>
    <w:rsid w:val="002B1888"/>
    <w:rsid w:val="002B1EC4"/>
    <w:rsid w:val="002B28E1"/>
    <w:rsid w:val="002B461E"/>
    <w:rsid w:val="002B52A9"/>
    <w:rsid w:val="002C5143"/>
    <w:rsid w:val="002C758A"/>
    <w:rsid w:val="002D003D"/>
    <w:rsid w:val="002D004D"/>
    <w:rsid w:val="002D231B"/>
    <w:rsid w:val="002D2C9B"/>
    <w:rsid w:val="002D392C"/>
    <w:rsid w:val="002D499D"/>
    <w:rsid w:val="002D5A70"/>
    <w:rsid w:val="002D6027"/>
    <w:rsid w:val="002E1433"/>
    <w:rsid w:val="002E4283"/>
    <w:rsid w:val="002E5901"/>
    <w:rsid w:val="002E6881"/>
    <w:rsid w:val="002E7955"/>
    <w:rsid w:val="002F2FAA"/>
    <w:rsid w:val="002F33BE"/>
    <w:rsid w:val="002F60CA"/>
    <w:rsid w:val="002F60D4"/>
    <w:rsid w:val="002F61C0"/>
    <w:rsid w:val="002F7548"/>
    <w:rsid w:val="002F7E45"/>
    <w:rsid w:val="00300150"/>
    <w:rsid w:val="00300822"/>
    <w:rsid w:val="00301C0A"/>
    <w:rsid w:val="00301EBC"/>
    <w:rsid w:val="00302B26"/>
    <w:rsid w:val="00311219"/>
    <w:rsid w:val="00313639"/>
    <w:rsid w:val="00313F80"/>
    <w:rsid w:val="0031622E"/>
    <w:rsid w:val="0031729D"/>
    <w:rsid w:val="00320567"/>
    <w:rsid w:val="00320946"/>
    <w:rsid w:val="00320B31"/>
    <w:rsid w:val="00321F7C"/>
    <w:rsid w:val="00322D3F"/>
    <w:rsid w:val="00323345"/>
    <w:rsid w:val="00325925"/>
    <w:rsid w:val="00325998"/>
    <w:rsid w:val="0033097E"/>
    <w:rsid w:val="003316F9"/>
    <w:rsid w:val="0033473E"/>
    <w:rsid w:val="00334E24"/>
    <w:rsid w:val="00335516"/>
    <w:rsid w:val="00341528"/>
    <w:rsid w:val="00341B53"/>
    <w:rsid w:val="00341C31"/>
    <w:rsid w:val="00341EB5"/>
    <w:rsid w:val="00345034"/>
    <w:rsid w:val="003472D7"/>
    <w:rsid w:val="003501D6"/>
    <w:rsid w:val="00350599"/>
    <w:rsid w:val="00350AC3"/>
    <w:rsid w:val="00351798"/>
    <w:rsid w:val="00351932"/>
    <w:rsid w:val="003528E9"/>
    <w:rsid w:val="003542DF"/>
    <w:rsid w:val="00355558"/>
    <w:rsid w:val="00355B75"/>
    <w:rsid w:val="003563FB"/>
    <w:rsid w:val="00356842"/>
    <w:rsid w:val="00357826"/>
    <w:rsid w:val="003611CC"/>
    <w:rsid w:val="00362CC3"/>
    <w:rsid w:val="00364BEA"/>
    <w:rsid w:val="00364E3D"/>
    <w:rsid w:val="00365323"/>
    <w:rsid w:val="00366E01"/>
    <w:rsid w:val="00367132"/>
    <w:rsid w:val="00371A37"/>
    <w:rsid w:val="00375D20"/>
    <w:rsid w:val="003778F8"/>
    <w:rsid w:val="003809CE"/>
    <w:rsid w:val="00382AD1"/>
    <w:rsid w:val="003833F7"/>
    <w:rsid w:val="003866B3"/>
    <w:rsid w:val="00386976"/>
    <w:rsid w:val="00393086"/>
    <w:rsid w:val="0039363B"/>
    <w:rsid w:val="0039530B"/>
    <w:rsid w:val="003A0FCB"/>
    <w:rsid w:val="003A2067"/>
    <w:rsid w:val="003A6A99"/>
    <w:rsid w:val="003A7F63"/>
    <w:rsid w:val="003B1D65"/>
    <w:rsid w:val="003B3368"/>
    <w:rsid w:val="003B3C46"/>
    <w:rsid w:val="003B5C51"/>
    <w:rsid w:val="003B5CDA"/>
    <w:rsid w:val="003C3901"/>
    <w:rsid w:val="003C4A0A"/>
    <w:rsid w:val="003C4AE5"/>
    <w:rsid w:val="003C6085"/>
    <w:rsid w:val="003C6402"/>
    <w:rsid w:val="003C641B"/>
    <w:rsid w:val="003D08EF"/>
    <w:rsid w:val="003D3728"/>
    <w:rsid w:val="003D3786"/>
    <w:rsid w:val="003E26D0"/>
    <w:rsid w:val="003E35DF"/>
    <w:rsid w:val="003E3C73"/>
    <w:rsid w:val="003E4597"/>
    <w:rsid w:val="003E59F6"/>
    <w:rsid w:val="003E5F49"/>
    <w:rsid w:val="003F08FE"/>
    <w:rsid w:val="003F1C86"/>
    <w:rsid w:val="003F5300"/>
    <w:rsid w:val="003F66EC"/>
    <w:rsid w:val="003F7374"/>
    <w:rsid w:val="004015EB"/>
    <w:rsid w:val="00403A51"/>
    <w:rsid w:val="00407E30"/>
    <w:rsid w:val="004103BB"/>
    <w:rsid w:val="00410E22"/>
    <w:rsid w:val="00415C23"/>
    <w:rsid w:val="00420032"/>
    <w:rsid w:val="00424E2D"/>
    <w:rsid w:val="0043056D"/>
    <w:rsid w:val="00440FEC"/>
    <w:rsid w:val="00441F45"/>
    <w:rsid w:val="004425A8"/>
    <w:rsid w:val="004427D2"/>
    <w:rsid w:val="004429A8"/>
    <w:rsid w:val="00443D25"/>
    <w:rsid w:val="00451BD3"/>
    <w:rsid w:val="004527D4"/>
    <w:rsid w:val="00453250"/>
    <w:rsid w:val="0045474F"/>
    <w:rsid w:val="004552E4"/>
    <w:rsid w:val="00456AFF"/>
    <w:rsid w:val="00457D9C"/>
    <w:rsid w:val="0046203A"/>
    <w:rsid w:val="00462514"/>
    <w:rsid w:val="00462ED2"/>
    <w:rsid w:val="0046457A"/>
    <w:rsid w:val="0046575F"/>
    <w:rsid w:val="00465BE7"/>
    <w:rsid w:val="00466A2B"/>
    <w:rsid w:val="00467AA7"/>
    <w:rsid w:val="004703E0"/>
    <w:rsid w:val="004710AD"/>
    <w:rsid w:val="004715DB"/>
    <w:rsid w:val="00471AA3"/>
    <w:rsid w:val="00472310"/>
    <w:rsid w:val="0047375D"/>
    <w:rsid w:val="004762AF"/>
    <w:rsid w:val="004817E5"/>
    <w:rsid w:val="004846AB"/>
    <w:rsid w:val="004860D0"/>
    <w:rsid w:val="00487D13"/>
    <w:rsid w:val="00487D9B"/>
    <w:rsid w:val="004902F1"/>
    <w:rsid w:val="004906F3"/>
    <w:rsid w:val="004915A2"/>
    <w:rsid w:val="00493B5E"/>
    <w:rsid w:val="00495E43"/>
    <w:rsid w:val="00496876"/>
    <w:rsid w:val="004A285A"/>
    <w:rsid w:val="004A28D3"/>
    <w:rsid w:val="004A4B9F"/>
    <w:rsid w:val="004A57DA"/>
    <w:rsid w:val="004A5D2A"/>
    <w:rsid w:val="004B0C1F"/>
    <w:rsid w:val="004B4182"/>
    <w:rsid w:val="004B4543"/>
    <w:rsid w:val="004B55AF"/>
    <w:rsid w:val="004B5EDC"/>
    <w:rsid w:val="004B6B3A"/>
    <w:rsid w:val="004C0860"/>
    <w:rsid w:val="004C1FE9"/>
    <w:rsid w:val="004C52D2"/>
    <w:rsid w:val="004C62C4"/>
    <w:rsid w:val="004C7095"/>
    <w:rsid w:val="004D2915"/>
    <w:rsid w:val="004D3D27"/>
    <w:rsid w:val="004D4105"/>
    <w:rsid w:val="004D5C31"/>
    <w:rsid w:val="004D5C4A"/>
    <w:rsid w:val="004D63FC"/>
    <w:rsid w:val="004D646B"/>
    <w:rsid w:val="004D7F44"/>
    <w:rsid w:val="004E277F"/>
    <w:rsid w:val="004E2DC7"/>
    <w:rsid w:val="004E4DE2"/>
    <w:rsid w:val="004E5042"/>
    <w:rsid w:val="004F0DF5"/>
    <w:rsid w:val="004F2106"/>
    <w:rsid w:val="004F5174"/>
    <w:rsid w:val="00500161"/>
    <w:rsid w:val="00501554"/>
    <w:rsid w:val="00503880"/>
    <w:rsid w:val="005066E7"/>
    <w:rsid w:val="00510FF5"/>
    <w:rsid w:val="00514B77"/>
    <w:rsid w:val="0051680F"/>
    <w:rsid w:val="005209CE"/>
    <w:rsid w:val="005224D5"/>
    <w:rsid w:val="005233A8"/>
    <w:rsid w:val="005248F4"/>
    <w:rsid w:val="005257B7"/>
    <w:rsid w:val="0053169F"/>
    <w:rsid w:val="005317ED"/>
    <w:rsid w:val="00532950"/>
    <w:rsid w:val="0053324D"/>
    <w:rsid w:val="00534DF5"/>
    <w:rsid w:val="00535399"/>
    <w:rsid w:val="005368AD"/>
    <w:rsid w:val="00545C4A"/>
    <w:rsid w:val="005461DF"/>
    <w:rsid w:val="0055291F"/>
    <w:rsid w:val="00553E6E"/>
    <w:rsid w:val="0055657F"/>
    <w:rsid w:val="005575BB"/>
    <w:rsid w:val="005608F2"/>
    <w:rsid w:val="00564809"/>
    <w:rsid w:val="00572F6F"/>
    <w:rsid w:val="005770ED"/>
    <w:rsid w:val="005820E8"/>
    <w:rsid w:val="00582685"/>
    <w:rsid w:val="005847BB"/>
    <w:rsid w:val="005865EF"/>
    <w:rsid w:val="0058665D"/>
    <w:rsid w:val="00587745"/>
    <w:rsid w:val="0059079D"/>
    <w:rsid w:val="00591036"/>
    <w:rsid w:val="005910A1"/>
    <w:rsid w:val="00591808"/>
    <w:rsid w:val="00591C02"/>
    <w:rsid w:val="00592583"/>
    <w:rsid w:val="005925F4"/>
    <w:rsid w:val="00592D91"/>
    <w:rsid w:val="00594C81"/>
    <w:rsid w:val="00595F37"/>
    <w:rsid w:val="00596493"/>
    <w:rsid w:val="005971EA"/>
    <w:rsid w:val="005A2526"/>
    <w:rsid w:val="005A28BA"/>
    <w:rsid w:val="005A5D9D"/>
    <w:rsid w:val="005A7EE1"/>
    <w:rsid w:val="005B2ABC"/>
    <w:rsid w:val="005B4405"/>
    <w:rsid w:val="005B681E"/>
    <w:rsid w:val="005B70B2"/>
    <w:rsid w:val="005B7FC7"/>
    <w:rsid w:val="005C078C"/>
    <w:rsid w:val="005C16CD"/>
    <w:rsid w:val="005C2B70"/>
    <w:rsid w:val="005C4A7C"/>
    <w:rsid w:val="005C6547"/>
    <w:rsid w:val="005D28AD"/>
    <w:rsid w:val="005D2B90"/>
    <w:rsid w:val="005D48BB"/>
    <w:rsid w:val="005D510C"/>
    <w:rsid w:val="005D6D64"/>
    <w:rsid w:val="005E1402"/>
    <w:rsid w:val="005E14D1"/>
    <w:rsid w:val="005E4BCD"/>
    <w:rsid w:val="005E7412"/>
    <w:rsid w:val="005F17E2"/>
    <w:rsid w:val="005F209D"/>
    <w:rsid w:val="005F24E9"/>
    <w:rsid w:val="005F3990"/>
    <w:rsid w:val="005F4797"/>
    <w:rsid w:val="005F524A"/>
    <w:rsid w:val="005F5459"/>
    <w:rsid w:val="005F6FD7"/>
    <w:rsid w:val="005F7031"/>
    <w:rsid w:val="005F758D"/>
    <w:rsid w:val="00602556"/>
    <w:rsid w:val="00602AE6"/>
    <w:rsid w:val="00610A92"/>
    <w:rsid w:val="00611B3D"/>
    <w:rsid w:val="00612035"/>
    <w:rsid w:val="00613504"/>
    <w:rsid w:val="00613894"/>
    <w:rsid w:val="00613A46"/>
    <w:rsid w:val="00613FE3"/>
    <w:rsid w:val="006154A6"/>
    <w:rsid w:val="006163A3"/>
    <w:rsid w:val="00620987"/>
    <w:rsid w:val="00623FD6"/>
    <w:rsid w:val="00624662"/>
    <w:rsid w:val="00627F75"/>
    <w:rsid w:val="00631A2F"/>
    <w:rsid w:val="00640AB2"/>
    <w:rsid w:val="0064105D"/>
    <w:rsid w:val="00642FE4"/>
    <w:rsid w:val="00644D21"/>
    <w:rsid w:val="00645091"/>
    <w:rsid w:val="00646EE7"/>
    <w:rsid w:val="00647D11"/>
    <w:rsid w:val="00650838"/>
    <w:rsid w:val="0065261E"/>
    <w:rsid w:val="00654138"/>
    <w:rsid w:val="00657E69"/>
    <w:rsid w:val="00657FB9"/>
    <w:rsid w:val="00657FD3"/>
    <w:rsid w:val="00664A27"/>
    <w:rsid w:val="00667D51"/>
    <w:rsid w:val="00667EE1"/>
    <w:rsid w:val="0067092E"/>
    <w:rsid w:val="006722F6"/>
    <w:rsid w:val="006740D5"/>
    <w:rsid w:val="00674C9F"/>
    <w:rsid w:val="00675E05"/>
    <w:rsid w:val="006824C8"/>
    <w:rsid w:val="00683D07"/>
    <w:rsid w:val="00684819"/>
    <w:rsid w:val="006849B7"/>
    <w:rsid w:val="00696578"/>
    <w:rsid w:val="00696A04"/>
    <w:rsid w:val="006A00AB"/>
    <w:rsid w:val="006A2344"/>
    <w:rsid w:val="006A34E9"/>
    <w:rsid w:val="006A3D58"/>
    <w:rsid w:val="006A4B2D"/>
    <w:rsid w:val="006A540A"/>
    <w:rsid w:val="006A673A"/>
    <w:rsid w:val="006B0C07"/>
    <w:rsid w:val="006B1103"/>
    <w:rsid w:val="006B2B14"/>
    <w:rsid w:val="006B3EDE"/>
    <w:rsid w:val="006C63D3"/>
    <w:rsid w:val="006D0F13"/>
    <w:rsid w:val="006D2651"/>
    <w:rsid w:val="006D2681"/>
    <w:rsid w:val="006D30B5"/>
    <w:rsid w:val="006D390A"/>
    <w:rsid w:val="006D44E6"/>
    <w:rsid w:val="006D4744"/>
    <w:rsid w:val="006D496A"/>
    <w:rsid w:val="006D4CBB"/>
    <w:rsid w:val="006D5478"/>
    <w:rsid w:val="006D6345"/>
    <w:rsid w:val="006E5EEC"/>
    <w:rsid w:val="006F0A28"/>
    <w:rsid w:val="006F0D74"/>
    <w:rsid w:val="006F4A8F"/>
    <w:rsid w:val="006F7216"/>
    <w:rsid w:val="00700C75"/>
    <w:rsid w:val="00701FF4"/>
    <w:rsid w:val="00702056"/>
    <w:rsid w:val="007104A8"/>
    <w:rsid w:val="00712769"/>
    <w:rsid w:val="007147F2"/>
    <w:rsid w:val="00714F3D"/>
    <w:rsid w:val="007155D3"/>
    <w:rsid w:val="00716F05"/>
    <w:rsid w:val="00717DBA"/>
    <w:rsid w:val="00724641"/>
    <w:rsid w:val="00726216"/>
    <w:rsid w:val="00726412"/>
    <w:rsid w:val="00726775"/>
    <w:rsid w:val="00726A86"/>
    <w:rsid w:val="00732E1C"/>
    <w:rsid w:val="007347FE"/>
    <w:rsid w:val="0073632A"/>
    <w:rsid w:val="0073710C"/>
    <w:rsid w:val="007378D9"/>
    <w:rsid w:val="00740FE2"/>
    <w:rsid w:val="00747B22"/>
    <w:rsid w:val="00750EC3"/>
    <w:rsid w:val="00753DD5"/>
    <w:rsid w:val="00757084"/>
    <w:rsid w:val="00761769"/>
    <w:rsid w:val="00764B39"/>
    <w:rsid w:val="00771659"/>
    <w:rsid w:val="00773BDB"/>
    <w:rsid w:val="007749FD"/>
    <w:rsid w:val="00775A67"/>
    <w:rsid w:val="0077779F"/>
    <w:rsid w:val="00777977"/>
    <w:rsid w:val="0078106F"/>
    <w:rsid w:val="00785AAA"/>
    <w:rsid w:val="00790D7E"/>
    <w:rsid w:val="00791D85"/>
    <w:rsid w:val="00797606"/>
    <w:rsid w:val="007977C8"/>
    <w:rsid w:val="00797CBE"/>
    <w:rsid w:val="007A2228"/>
    <w:rsid w:val="007A5DDE"/>
    <w:rsid w:val="007A7A02"/>
    <w:rsid w:val="007B1B6D"/>
    <w:rsid w:val="007B3F77"/>
    <w:rsid w:val="007B432A"/>
    <w:rsid w:val="007B6B05"/>
    <w:rsid w:val="007C0528"/>
    <w:rsid w:val="007C06C9"/>
    <w:rsid w:val="007C0703"/>
    <w:rsid w:val="007C52D0"/>
    <w:rsid w:val="007C56D8"/>
    <w:rsid w:val="007C5B6C"/>
    <w:rsid w:val="007C721E"/>
    <w:rsid w:val="007C7C06"/>
    <w:rsid w:val="007D1137"/>
    <w:rsid w:val="007D3FA2"/>
    <w:rsid w:val="007D46B4"/>
    <w:rsid w:val="007D5261"/>
    <w:rsid w:val="007D60C5"/>
    <w:rsid w:val="007E3BF6"/>
    <w:rsid w:val="007E50A8"/>
    <w:rsid w:val="007E5E78"/>
    <w:rsid w:val="007E63E1"/>
    <w:rsid w:val="007F0CA8"/>
    <w:rsid w:val="007F22DF"/>
    <w:rsid w:val="007F4E04"/>
    <w:rsid w:val="007F5B86"/>
    <w:rsid w:val="008023A8"/>
    <w:rsid w:val="00805E78"/>
    <w:rsid w:val="0080612A"/>
    <w:rsid w:val="008073D5"/>
    <w:rsid w:val="00810694"/>
    <w:rsid w:val="0081298F"/>
    <w:rsid w:val="008141C1"/>
    <w:rsid w:val="008146CD"/>
    <w:rsid w:val="00814768"/>
    <w:rsid w:val="00814C6B"/>
    <w:rsid w:val="00815CEE"/>
    <w:rsid w:val="00817260"/>
    <w:rsid w:val="00817A72"/>
    <w:rsid w:val="008213D8"/>
    <w:rsid w:val="00823306"/>
    <w:rsid w:val="008236EF"/>
    <w:rsid w:val="00825629"/>
    <w:rsid w:val="008260AC"/>
    <w:rsid w:val="00827BDE"/>
    <w:rsid w:val="008317FB"/>
    <w:rsid w:val="00832B91"/>
    <w:rsid w:val="00840BBF"/>
    <w:rsid w:val="00841A11"/>
    <w:rsid w:val="00841D76"/>
    <w:rsid w:val="00844133"/>
    <w:rsid w:val="00846D37"/>
    <w:rsid w:val="00850222"/>
    <w:rsid w:val="00850278"/>
    <w:rsid w:val="0085147A"/>
    <w:rsid w:val="008516C3"/>
    <w:rsid w:val="00853B1A"/>
    <w:rsid w:val="00855015"/>
    <w:rsid w:val="00855DCB"/>
    <w:rsid w:val="00857EBE"/>
    <w:rsid w:val="00860CB1"/>
    <w:rsid w:val="00861E33"/>
    <w:rsid w:val="008630BD"/>
    <w:rsid w:val="00864260"/>
    <w:rsid w:val="00865072"/>
    <w:rsid w:val="008668AB"/>
    <w:rsid w:val="00867D61"/>
    <w:rsid w:val="008702A8"/>
    <w:rsid w:val="00870322"/>
    <w:rsid w:val="00870933"/>
    <w:rsid w:val="008735A3"/>
    <w:rsid w:val="00873D35"/>
    <w:rsid w:val="00874867"/>
    <w:rsid w:val="00874914"/>
    <w:rsid w:val="00875327"/>
    <w:rsid w:val="0087612E"/>
    <w:rsid w:val="00876B12"/>
    <w:rsid w:val="00885EF3"/>
    <w:rsid w:val="00894F08"/>
    <w:rsid w:val="00895BB0"/>
    <w:rsid w:val="00897199"/>
    <w:rsid w:val="00897A8E"/>
    <w:rsid w:val="008A02A1"/>
    <w:rsid w:val="008A0EA0"/>
    <w:rsid w:val="008A248B"/>
    <w:rsid w:val="008A32C9"/>
    <w:rsid w:val="008A4052"/>
    <w:rsid w:val="008A4146"/>
    <w:rsid w:val="008A414D"/>
    <w:rsid w:val="008A5B00"/>
    <w:rsid w:val="008A7016"/>
    <w:rsid w:val="008B2464"/>
    <w:rsid w:val="008B26C0"/>
    <w:rsid w:val="008B3688"/>
    <w:rsid w:val="008B4773"/>
    <w:rsid w:val="008B4C20"/>
    <w:rsid w:val="008B5A5E"/>
    <w:rsid w:val="008B6AA8"/>
    <w:rsid w:val="008C0058"/>
    <w:rsid w:val="008C0AD2"/>
    <w:rsid w:val="008C1422"/>
    <w:rsid w:val="008C2280"/>
    <w:rsid w:val="008C2302"/>
    <w:rsid w:val="008C44E4"/>
    <w:rsid w:val="008C6A5A"/>
    <w:rsid w:val="008D1042"/>
    <w:rsid w:val="008D15C0"/>
    <w:rsid w:val="008D16FD"/>
    <w:rsid w:val="008D2CB4"/>
    <w:rsid w:val="008D2D82"/>
    <w:rsid w:val="008D33BD"/>
    <w:rsid w:val="008D4E0C"/>
    <w:rsid w:val="008D550D"/>
    <w:rsid w:val="008D6718"/>
    <w:rsid w:val="008E0651"/>
    <w:rsid w:val="008E0F70"/>
    <w:rsid w:val="008E48CB"/>
    <w:rsid w:val="008E5444"/>
    <w:rsid w:val="008E7294"/>
    <w:rsid w:val="008F55D9"/>
    <w:rsid w:val="008F5839"/>
    <w:rsid w:val="008F7E4E"/>
    <w:rsid w:val="00901A32"/>
    <w:rsid w:val="00901E7C"/>
    <w:rsid w:val="00905DFF"/>
    <w:rsid w:val="0090610D"/>
    <w:rsid w:val="00906759"/>
    <w:rsid w:val="00907CE4"/>
    <w:rsid w:val="009101AE"/>
    <w:rsid w:val="009106C1"/>
    <w:rsid w:val="00910727"/>
    <w:rsid w:val="00912F65"/>
    <w:rsid w:val="009135D5"/>
    <w:rsid w:val="0091613B"/>
    <w:rsid w:val="00922FEB"/>
    <w:rsid w:val="009265EA"/>
    <w:rsid w:val="00927B84"/>
    <w:rsid w:val="00927D54"/>
    <w:rsid w:val="00930D85"/>
    <w:rsid w:val="00932257"/>
    <w:rsid w:val="00932F4D"/>
    <w:rsid w:val="00934D91"/>
    <w:rsid w:val="00934E08"/>
    <w:rsid w:val="0093673D"/>
    <w:rsid w:val="009367B5"/>
    <w:rsid w:val="009411E6"/>
    <w:rsid w:val="0094250E"/>
    <w:rsid w:val="00942626"/>
    <w:rsid w:val="009426EA"/>
    <w:rsid w:val="0094377F"/>
    <w:rsid w:val="00944D1F"/>
    <w:rsid w:val="00945FB2"/>
    <w:rsid w:val="00951632"/>
    <w:rsid w:val="00951A3E"/>
    <w:rsid w:val="009534AD"/>
    <w:rsid w:val="00955550"/>
    <w:rsid w:val="00956C1A"/>
    <w:rsid w:val="00960367"/>
    <w:rsid w:val="00960B91"/>
    <w:rsid w:val="00962A2D"/>
    <w:rsid w:val="00962FA2"/>
    <w:rsid w:val="009635A8"/>
    <w:rsid w:val="00966082"/>
    <w:rsid w:val="00970BD5"/>
    <w:rsid w:val="009724FB"/>
    <w:rsid w:val="00974992"/>
    <w:rsid w:val="0098175C"/>
    <w:rsid w:val="00982625"/>
    <w:rsid w:val="009828B1"/>
    <w:rsid w:val="0098560F"/>
    <w:rsid w:val="0098764A"/>
    <w:rsid w:val="00990C82"/>
    <w:rsid w:val="00993338"/>
    <w:rsid w:val="00993A40"/>
    <w:rsid w:val="009948AA"/>
    <w:rsid w:val="00994F65"/>
    <w:rsid w:val="00995236"/>
    <w:rsid w:val="00997ED2"/>
    <w:rsid w:val="009A1971"/>
    <w:rsid w:val="009A27A9"/>
    <w:rsid w:val="009A2D3B"/>
    <w:rsid w:val="009A3F5E"/>
    <w:rsid w:val="009A5EDD"/>
    <w:rsid w:val="009A605E"/>
    <w:rsid w:val="009B0037"/>
    <w:rsid w:val="009B06E1"/>
    <w:rsid w:val="009B1322"/>
    <w:rsid w:val="009B3BB5"/>
    <w:rsid w:val="009B669D"/>
    <w:rsid w:val="009C3A73"/>
    <w:rsid w:val="009C6AC8"/>
    <w:rsid w:val="009D015E"/>
    <w:rsid w:val="009D238E"/>
    <w:rsid w:val="009D2904"/>
    <w:rsid w:val="009D532A"/>
    <w:rsid w:val="009E0D24"/>
    <w:rsid w:val="009E1FB2"/>
    <w:rsid w:val="009E2327"/>
    <w:rsid w:val="009E4F3B"/>
    <w:rsid w:val="009E5AFB"/>
    <w:rsid w:val="009E6044"/>
    <w:rsid w:val="009E6900"/>
    <w:rsid w:val="009E6999"/>
    <w:rsid w:val="009E7310"/>
    <w:rsid w:val="009F0A80"/>
    <w:rsid w:val="009F0F9D"/>
    <w:rsid w:val="009F2DEC"/>
    <w:rsid w:val="009F301A"/>
    <w:rsid w:val="009F6B69"/>
    <w:rsid w:val="009F70A1"/>
    <w:rsid w:val="00A01238"/>
    <w:rsid w:val="00A02897"/>
    <w:rsid w:val="00A053D6"/>
    <w:rsid w:val="00A06874"/>
    <w:rsid w:val="00A068A9"/>
    <w:rsid w:val="00A13C99"/>
    <w:rsid w:val="00A14CC9"/>
    <w:rsid w:val="00A15796"/>
    <w:rsid w:val="00A16D29"/>
    <w:rsid w:val="00A225F0"/>
    <w:rsid w:val="00A22AB1"/>
    <w:rsid w:val="00A2393C"/>
    <w:rsid w:val="00A256F7"/>
    <w:rsid w:val="00A31B71"/>
    <w:rsid w:val="00A365BF"/>
    <w:rsid w:val="00A462E0"/>
    <w:rsid w:val="00A46BF8"/>
    <w:rsid w:val="00A52C53"/>
    <w:rsid w:val="00A52E2A"/>
    <w:rsid w:val="00A54178"/>
    <w:rsid w:val="00A5621D"/>
    <w:rsid w:val="00A65204"/>
    <w:rsid w:val="00A66D51"/>
    <w:rsid w:val="00A66DE5"/>
    <w:rsid w:val="00A7004F"/>
    <w:rsid w:val="00A71E24"/>
    <w:rsid w:val="00A75118"/>
    <w:rsid w:val="00A757E6"/>
    <w:rsid w:val="00A75F0A"/>
    <w:rsid w:val="00A76F5D"/>
    <w:rsid w:val="00A8054F"/>
    <w:rsid w:val="00A80DB8"/>
    <w:rsid w:val="00A859B4"/>
    <w:rsid w:val="00A8771A"/>
    <w:rsid w:val="00A90126"/>
    <w:rsid w:val="00A91775"/>
    <w:rsid w:val="00A9224D"/>
    <w:rsid w:val="00A9559A"/>
    <w:rsid w:val="00A97A05"/>
    <w:rsid w:val="00AA009C"/>
    <w:rsid w:val="00AA1EF1"/>
    <w:rsid w:val="00AA20BC"/>
    <w:rsid w:val="00AA32AD"/>
    <w:rsid w:val="00AA3B3E"/>
    <w:rsid w:val="00AA5409"/>
    <w:rsid w:val="00AA6E56"/>
    <w:rsid w:val="00AB0FD5"/>
    <w:rsid w:val="00AB19E4"/>
    <w:rsid w:val="00AB1C5D"/>
    <w:rsid w:val="00AB5CA7"/>
    <w:rsid w:val="00AB6031"/>
    <w:rsid w:val="00AC0937"/>
    <w:rsid w:val="00AC266D"/>
    <w:rsid w:val="00AC27E4"/>
    <w:rsid w:val="00AC2C0D"/>
    <w:rsid w:val="00AC6133"/>
    <w:rsid w:val="00AC7CA3"/>
    <w:rsid w:val="00AD0922"/>
    <w:rsid w:val="00AD0D8D"/>
    <w:rsid w:val="00AD2C8B"/>
    <w:rsid w:val="00AD5260"/>
    <w:rsid w:val="00AD698F"/>
    <w:rsid w:val="00AD6AAF"/>
    <w:rsid w:val="00AD6F26"/>
    <w:rsid w:val="00AE315A"/>
    <w:rsid w:val="00AE4AE8"/>
    <w:rsid w:val="00AE52FC"/>
    <w:rsid w:val="00AF094E"/>
    <w:rsid w:val="00AF147D"/>
    <w:rsid w:val="00AF1B19"/>
    <w:rsid w:val="00AF3618"/>
    <w:rsid w:val="00AF5F80"/>
    <w:rsid w:val="00AF6012"/>
    <w:rsid w:val="00AF71DD"/>
    <w:rsid w:val="00AF7686"/>
    <w:rsid w:val="00B0478A"/>
    <w:rsid w:val="00B05D9C"/>
    <w:rsid w:val="00B06524"/>
    <w:rsid w:val="00B06F93"/>
    <w:rsid w:val="00B07F76"/>
    <w:rsid w:val="00B11851"/>
    <w:rsid w:val="00B11E33"/>
    <w:rsid w:val="00B129AD"/>
    <w:rsid w:val="00B13FAA"/>
    <w:rsid w:val="00B15E59"/>
    <w:rsid w:val="00B168E2"/>
    <w:rsid w:val="00B20E8D"/>
    <w:rsid w:val="00B22E93"/>
    <w:rsid w:val="00B269E4"/>
    <w:rsid w:val="00B2781B"/>
    <w:rsid w:val="00B31A2B"/>
    <w:rsid w:val="00B34580"/>
    <w:rsid w:val="00B34776"/>
    <w:rsid w:val="00B35F59"/>
    <w:rsid w:val="00B40679"/>
    <w:rsid w:val="00B43766"/>
    <w:rsid w:val="00B43964"/>
    <w:rsid w:val="00B4511F"/>
    <w:rsid w:val="00B45FA4"/>
    <w:rsid w:val="00B50D4F"/>
    <w:rsid w:val="00B55B9D"/>
    <w:rsid w:val="00B56366"/>
    <w:rsid w:val="00B56367"/>
    <w:rsid w:val="00B60C3B"/>
    <w:rsid w:val="00B747AA"/>
    <w:rsid w:val="00B7581E"/>
    <w:rsid w:val="00B762BD"/>
    <w:rsid w:val="00B77A49"/>
    <w:rsid w:val="00B802B4"/>
    <w:rsid w:val="00B846BF"/>
    <w:rsid w:val="00B93A54"/>
    <w:rsid w:val="00B93D0B"/>
    <w:rsid w:val="00B9604A"/>
    <w:rsid w:val="00BA17EE"/>
    <w:rsid w:val="00BA2486"/>
    <w:rsid w:val="00BA719B"/>
    <w:rsid w:val="00BA7A51"/>
    <w:rsid w:val="00BB2AAE"/>
    <w:rsid w:val="00BB6223"/>
    <w:rsid w:val="00BB6DE7"/>
    <w:rsid w:val="00BC2ED4"/>
    <w:rsid w:val="00BC48A2"/>
    <w:rsid w:val="00BC5EEB"/>
    <w:rsid w:val="00BD2BF5"/>
    <w:rsid w:val="00BD3A75"/>
    <w:rsid w:val="00BD6D97"/>
    <w:rsid w:val="00BE1F3B"/>
    <w:rsid w:val="00BE2B19"/>
    <w:rsid w:val="00BE42BC"/>
    <w:rsid w:val="00BE5D54"/>
    <w:rsid w:val="00BF152E"/>
    <w:rsid w:val="00C034A6"/>
    <w:rsid w:val="00C0421B"/>
    <w:rsid w:val="00C042D9"/>
    <w:rsid w:val="00C06AE3"/>
    <w:rsid w:val="00C07089"/>
    <w:rsid w:val="00C127C9"/>
    <w:rsid w:val="00C13915"/>
    <w:rsid w:val="00C13CEB"/>
    <w:rsid w:val="00C14372"/>
    <w:rsid w:val="00C179D1"/>
    <w:rsid w:val="00C21B41"/>
    <w:rsid w:val="00C23206"/>
    <w:rsid w:val="00C275C7"/>
    <w:rsid w:val="00C3106C"/>
    <w:rsid w:val="00C3166B"/>
    <w:rsid w:val="00C33283"/>
    <w:rsid w:val="00C401B4"/>
    <w:rsid w:val="00C408F8"/>
    <w:rsid w:val="00C40AEF"/>
    <w:rsid w:val="00C45722"/>
    <w:rsid w:val="00C50670"/>
    <w:rsid w:val="00C50910"/>
    <w:rsid w:val="00C52BEA"/>
    <w:rsid w:val="00C52FBE"/>
    <w:rsid w:val="00C53E66"/>
    <w:rsid w:val="00C56DD9"/>
    <w:rsid w:val="00C56FDC"/>
    <w:rsid w:val="00C604BA"/>
    <w:rsid w:val="00C611EF"/>
    <w:rsid w:val="00C61D58"/>
    <w:rsid w:val="00C643C7"/>
    <w:rsid w:val="00C7084B"/>
    <w:rsid w:val="00C709DE"/>
    <w:rsid w:val="00C736B7"/>
    <w:rsid w:val="00C74B0D"/>
    <w:rsid w:val="00C758E7"/>
    <w:rsid w:val="00C8211E"/>
    <w:rsid w:val="00C85591"/>
    <w:rsid w:val="00C87491"/>
    <w:rsid w:val="00C875F8"/>
    <w:rsid w:val="00C96549"/>
    <w:rsid w:val="00C96A32"/>
    <w:rsid w:val="00C97D25"/>
    <w:rsid w:val="00CA19DD"/>
    <w:rsid w:val="00CA2EA0"/>
    <w:rsid w:val="00CA783F"/>
    <w:rsid w:val="00CA7D50"/>
    <w:rsid w:val="00CB1884"/>
    <w:rsid w:val="00CB22FD"/>
    <w:rsid w:val="00CB3680"/>
    <w:rsid w:val="00CB4DB3"/>
    <w:rsid w:val="00CB4E6D"/>
    <w:rsid w:val="00CB4FD0"/>
    <w:rsid w:val="00CB7792"/>
    <w:rsid w:val="00CC11BB"/>
    <w:rsid w:val="00CC2197"/>
    <w:rsid w:val="00CC2EB2"/>
    <w:rsid w:val="00CC32F1"/>
    <w:rsid w:val="00CC4C3A"/>
    <w:rsid w:val="00CC541C"/>
    <w:rsid w:val="00CC757B"/>
    <w:rsid w:val="00CD10E4"/>
    <w:rsid w:val="00CD150D"/>
    <w:rsid w:val="00CD4769"/>
    <w:rsid w:val="00CD4A72"/>
    <w:rsid w:val="00CD589A"/>
    <w:rsid w:val="00CD6935"/>
    <w:rsid w:val="00CE01F3"/>
    <w:rsid w:val="00CE1DE1"/>
    <w:rsid w:val="00CE21A2"/>
    <w:rsid w:val="00CE29C7"/>
    <w:rsid w:val="00CE5846"/>
    <w:rsid w:val="00CE59DD"/>
    <w:rsid w:val="00CE5E5D"/>
    <w:rsid w:val="00CE6037"/>
    <w:rsid w:val="00CE676C"/>
    <w:rsid w:val="00CF0FB2"/>
    <w:rsid w:val="00CF13DF"/>
    <w:rsid w:val="00CF1527"/>
    <w:rsid w:val="00CF20AE"/>
    <w:rsid w:val="00CF2DFE"/>
    <w:rsid w:val="00CF4A72"/>
    <w:rsid w:val="00D0146B"/>
    <w:rsid w:val="00D02E77"/>
    <w:rsid w:val="00D041F1"/>
    <w:rsid w:val="00D05E7E"/>
    <w:rsid w:val="00D079C5"/>
    <w:rsid w:val="00D07A79"/>
    <w:rsid w:val="00D14A7F"/>
    <w:rsid w:val="00D22EB6"/>
    <w:rsid w:val="00D24BE7"/>
    <w:rsid w:val="00D30A83"/>
    <w:rsid w:val="00D3372C"/>
    <w:rsid w:val="00D42474"/>
    <w:rsid w:val="00D43771"/>
    <w:rsid w:val="00D43864"/>
    <w:rsid w:val="00D513B2"/>
    <w:rsid w:val="00D527D1"/>
    <w:rsid w:val="00D5428D"/>
    <w:rsid w:val="00D5431E"/>
    <w:rsid w:val="00D54CBD"/>
    <w:rsid w:val="00D56306"/>
    <w:rsid w:val="00D56AD1"/>
    <w:rsid w:val="00D56B01"/>
    <w:rsid w:val="00D60F08"/>
    <w:rsid w:val="00D61371"/>
    <w:rsid w:val="00D61E76"/>
    <w:rsid w:val="00D667F8"/>
    <w:rsid w:val="00D7007A"/>
    <w:rsid w:val="00D71512"/>
    <w:rsid w:val="00D71AAF"/>
    <w:rsid w:val="00D73E2C"/>
    <w:rsid w:val="00D745C2"/>
    <w:rsid w:val="00D74A5A"/>
    <w:rsid w:val="00D74D6D"/>
    <w:rsid w:val="00D815EF"/>
    <w:rsid w:val="00D82ED0"/>
    <w:rsid w:val="00D83568"/>
    <w:rsid w:val="00D8413F"/>
    <w:rsid w:val="00D84496"/>
    <w:rsid w:val="00D85BCB"/>
    <w:rsid w:val="00D86926"/>
    <w:rsid w:val="00D87A6F"/>
    <w:rsid w:val="00D90066"/>
    <w:rsid w:val="00D920C6"/>
    <w:rsid w:val="00D932FA"/>
    <w:rsid w:val="00D93CC7"/>
    <w:rsid w:val="00D94DBF"/>
    <w:rsid w:val="00D97B6F"/>
    <w:rsid w:val="00DA42D1"/>
    <w:rsid w:val="00DA4D5C"/>
    <w:rsid w:val="00DB0ED8"/>
    <w:rsid w:val="00DB547A"/>
    <w:rsid w:val="00DB70EB"/>
    <w:rsid w:val="00DB7516"/>
    <w:rsid w:val="00DC01C9"/>
    <w:rsid w:val="00DC5D21"/>
    <w:rsid w:val="00DC6063"/>
    <w:rsid w:val="00DC71BB"/>
    <w:rsid w:val="00DC7262"/>
    <w:rsid w:val="00DD09C0"/>
    <w:rsid w:val="00DD0E48"/>
    <w:rsid w:val="00DD620D"/>
    <w:rsid w:val="00DD6976"/>
    <w:rsid w:val="00DE0534"/>
    <w:rsid w:val="00DE0ABE"/>
    <w:rsid w:val="00DE24E5"/>
    <w:rsid w:val="00DE44C2"/>
    <w:rsid w:val="00DE5094"/>
    <w:rsid w:val="00DF1738"/>
    <w:rsid w:val="00DF1A7D"/>
    <w:rsid w:val="00DF2265"/>
    <w:rsid w:val="00E01FC1"/>
    <w:rsid w:val="00E020D9"/>
    <w:rsid w:val="00E036EB"/>
    <w:rsid w:val="00E04C54"/>
    <w:rsid w:val="00E0510B"/>
    <w:rsid w:val="00E07203"/>
    <w:rsid w:val="00E14408"/>
    <w:rsid w:val="00E26C9B"/>
    <w:rsid w:val="00E320ED"/>
    <w:rsid w:val="00E37BF9"/>
    <w:rsid w:val="00E41427"/>
    <w:rsid w:val="00E433F7"/>
    <w:rsid w:val="00E4445B"/>
    <w:rsid w:val="00E457C6"/>
    <w:rsid w:val="00E464A4"/>
    <w:rsid w:val="00E51F16"/>
    <w:rsid w:val="00E57197"/>
    <w:rsid w:val="00E57368"/>
    <w:rsid w:val="00E652BE"/>
    <w:rsid w:val="00E65618"/>
    <w:rsid w:val="00E66C7E"/>
    <w:rsid w:val="00E674A1"/>
    <w:rsid w:val="00E67B99"/>
    <w:rsid w:val="00E70088"/>
    <w:rsid w:val="00E703FD"/>
    <w:rsid w:val="00E70B6F"/>
    <w:rsid w:val="00E71E4A"/>
    <w:rsid w:val="00E7645C"/>
    <w:rsid w:val="00E76D55"/>
    <w:rsid w:val="00E85017"/>
    <w:rsid w:val="00E851CD"/>
    <w:rsid w:val="00E86722"/>
    <w:rsid w:val="00E90BAC"/>
    <w:rsid w:val="00E91800"/>
    <w:rsid w:val="00E92A5D"/>
    <w:rsid w:val="00E93017"/>
    <w:rsid w:val="00E938D2"/>
    <w:rsid w:val="00E93D28"/>
    <w:rsid w:val="00E9586E"/>
    <w:rsid w:val="00E96BB4"/>
    <w:rsid w:val="00E97ED5"/>
    <w:rsid w:val="00EA13B8"/>
    <w:rsid w:val="00EA36C8"/>
    <w:rsid w:val="00EA73C0"/>
    <w:rsid w:val="00EB1011"/>
    <w:rsid w:val="00EB3F20"/>
    <w:rsid w:val="00EB782B"/>
    <w:rsid w:val="00EC058F"/>
    <w:rsid w:val="00EC250A"/>
    <w:rsid w:val="00EC3DFD"/>
    <w:rsid w:val="00EC4064"/>
    <w:rsid w:val="00EC4C3C"/>
    <w:rsid w:val="00EC50C9"/>
    <w:rsid w:val="00ED1F0D"/>
    <w:rsid w:val="00ED37D5"/>
    <w:rsid w:val="00ED5CA5"/>
    <w:rsid w:val="00ED6E0D"/>
    <w:rsid w:val="00EE0183"/>
    <w:rsid w:val="00EE1801"/>
    <w:rsid w:val="00EE22B8"/>
    <w:rsid w:val="00EE55AE"/>
    <w:rsid w:val="00EE7F7C"/>
    <w:rsid w:val="00EF007F"/>
    <w:rsid w:val="00EF0560"/>
    <w:rsid w:val="00EF2812"/>
    <w:rsid w:val="00EF31AE"/>
    <w:rsid w:val="00EF42FD"/>
    <w:rsid w:val="00EF5CA3"/>
    <w:rsid w:val="00EF5EED"/>
    <w:rsid w:val="00EF62F4"/>
    <w:rsid w:val="00F006AD"/>
    <w:rsid w:val="00F01ECF"/>
    <w:rsid w:val="00F020AC"/>
    <w:rsid w:val="00F02EAA"/>
    <w:rsid w:val="00F035A1"/>
    <w:rsid w:val="00F046F6"/>
    <w:rsid w:val="00F0637F"/>
    <w:rsid w:val="00F06CFD"/>
    <w:rsid w:val="00F078C2"/>
    <w:rsid w:val="00F11E51"/>
    <w:rsid w:val="00F13E6A"/>
    <w:rsid w:val="00F20379"/>
    <w:rsid w:val="00F22664"/>
    <w:rsid w:val="00F22908"/>
    <w:rsid w:val="00F2421C"/>
    <w:rsid w:val="00F257E7"/>
    <w:rsid w:val="00F331FC"/>
    <w:rsid w:val="00F34A01"/>
    <w:rsid w:val="00F34E01"/>
    <w:rsid w:val="00F365E3"/>
    <w:rsid w:val="00F37290"/>
    <w:rsid w:val="00F37B32"/>
    <w:rsid w:val="00F40F3B"/>
    <w:rsid w:val="00F4270E"/>
    <w:rsid w:val="00F46CA5"/>
    <w:rsid w:val="00F47AA2"/>
    <w:rsid w:val="00F5076C"/>
    <w:rsid w:val="00F55DE2"/>
    <w:rsid w:val="00F55E04"/>
    <w:rsid w:val="00F57416"/>
    <w:rsid w:val="00F616F9"/>
    <w:rsid w:val="00F61D17"/>
    <w:rsid w:val="00F61D6B"/>
    <w:rsid w:val="00F64268"/>
    <w:rsid w:val="00F64EF6"/>
    <w:rsid w:val="00F67119"/>
    <w:rsid w:val="00F67A33"/>
    <w:rsid w:val="00F70E00"/>
    <w:rsid w:val="00F71936"/>
    <w:rsid w:val="00F82750"/>
    <w:rsid w:val="00F827A7"/>
    <w:rsid w:val="00F857BA"/>
    <w:rsid w:val="00F90211"/>
    <w:rsid w:val="00F910BF"/>
    <w:rsid w:val="00F9149F"/>
    <w:rsid w:val="00F92161"/>
    <w:rsid w:val="00F96CBD"/>
    <w:rsid w:val="00F9744B"/>
    <w:rsid w:val="00F97488"/>
    <w:rsid w:val="00FA01E3"/>
    <w:rsid w:val="00FA3354"/>
    <w:rsid w:val="00FA5952"/>
    <w:rsid w:val="00FA67AD"/>
    <w:rsid w:val="00FB1EE5"/>
    <w:rsid w:val="00FB30A0"/>
    <w:rsid w:val="00FB36CC"/>
    <w:rsid w:val="00FB45F2"/>
    <w:rsid w:val="00FB48FD"/>
    <w:rsid w:val="00FB5F10"/>
    <w:rsid w:val="00FC128F"/>
    <w:rsid w:val="00FC3C78"/>
    <w:rsid w:val="00FC76F2"/>
    <w:rsid w:val="00FD0FA6"/>
    <w:rsid w:val="00FD201B"/>
    <w:rsid w:val="00FD252F"/>
    <w:rsid w:val="00FD787D"/>
    <w:rsid w:val="00FD7ABB"/>
    <w:rsid w:val="00FE0807"/>
    <w:rsid w:val="00FE0F39"/>
    <w:rsid w:val="00FE373D"/>
    <w:rsid w:val="00FE3D9C"/>
    <w:rsid w:val="00FE46FF"/>
    <w:rsid w:val="00FF1B2E"/>
    <w:rsid w:val="00FF3FB6"/>
    <w:rsid w:val="00FF4D7F"/>
    <w:rsid w:val="00FF51CD"/>
    <w:rsid w:val="00FF6D0B"/>
    <w:rsid w:val="00FF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D17"/>
    <w:pPr>
      <w:tabs>
        <w:tab w:val="right" w:pos="1560"/>
        <w:tab w:val="left" w:pos="8136"/>
      </w:tabs>
    </w:pPr>
    <w:rPr>
      <w:rFonts w:ascii="Arial" w:hAnsi="Arial"/>
      <w:b/>
      <w:sz w:val="18"/>
      <w:lang w:eastAsia="fr-FR"/>
    </w:rPr>
  </w:style>
  <w:style w:type="paragraph" w:styleId="Titolo1">
    <w:name w:val="heading 1"/>
    <w:basedOn w:val="Normale"/>
    <w:next w:val="Normale"/>
    <w:qFormat/>
    <w:rsid w:val="00B55B9D"/>
    <w:pPr>
      <w:spacing w:before="240"/>
      <w:outlineLvl w:val="0"/>
    </w:pPr>
    <w:rPr>
      <w:b w:val="0"/>
      <w:sz w:val="24"/>
      <w:u w:val="single"/>
    </w:rPr>
  </w:style>
  <w:style w:type="paragraph" w:styleId="Titolo2">
    <w:name w:val="heading 2"/>
    <w:basedOn w:val="Normale"/>
    <w:next w:val="Normale"/>
    <w:qFormat/>
    <w:rsid w:val="00B55B9D"/>
    <w:pPr>
      <w:keepNext/>
      <w:spacing w:before="240" w:after="60"/>
      <w:outlineLvl w:val="1"/>
    </w:pPr>
    <w:rPr>
      <w:rFonts w:ascii="Helvetica" w:hAnsi="Helvetica"/>
      <w:b w:val="0"/>
      <w:i/>
      <w:sz w:val="24"/>
    </w:rPr>
  </w:style>
  <w:style w:type="paragraph" w:styleId="Titolo3">
    <w:name w:val="heading 3"/>
    <w:basedOn w:val="Normale"/>
    <w:next w:val="Normale"/>
    <w:qFormat/>
    <w:rsid w:val="00B55B9D"/>
    <w:pPr>
      <w:keepNext/>
      <w:pBdr>
        <w:bottom w:val="single" w:sz="6" w:space="5" w:color="auto"/>
      </w:pBdr>
      <w:outlineLvl w:val="2"/>
    </w:pPr>
    <w:rPr>
      <w:b w:val="0"/>
    </w:rPr>
  </w:style>
  <w:style w:type="paragraph" w:styleId="Titolo4">
    <w:name w:val="heading 4"/>
    <w:basedOn w:val="Normale"/>
    <w:next w:val="Normale"/>
    <w:qFormat/>
    <w:rsid w:val="00B55B9D"/>
    <w:pPr>
      <w:keepNext/>
      <w:framePr w:w="6237" w:h="5670" w:wrap="notBeside" w:vAnchor="page" w:hAnchor="page" w:x="5104" w:y="12475"/>
      <w:outlineLvl w:val="3"/>
    </w:pPr>
    <w:rPr>
      <w:b w:val="0"/>
    </w:rPr>
  </w:style>
  <w:style w:type="paragraph" w:styleId="Titolo5">
    <w:name w:val="heading 5"/>
    <w:basedOn w:val="Normale"/>
    <w:next w:val="Normale"/>
    <w:qFormat/>
    <w:rsid w:val="00C56FDC"/>
    <w:pPr>
      <w:spacing w:before="240" w:after="60"/>
      <w:outlineLvl w:val="4"/>
    </w:pPr>
    <w:rPr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55B9D"/>
    <w:rPr>
      <w:color w:val="000000"/>
      <w:sz w:val="14"/>
    </w:rPr>
  </w:style>
  <w:style w:type="paragraph" w:styleId="Intestazione">
    <w:name w:val="header"/>
    <w:basedOn w:val="Normale"/>
    <w:rsid w:val="00B55B9D"/>
    <w:pPr>
      <w:pBdr>
        <w:bottom w:val="single" w:sz="6" w:space="5" w:color="auto"/>
      </w:pBdr>
      <w:tabs>
        <w:tab w:val="center" w:pos="5387"/>
      </w:tabs>
      <w:spacing w:line="360" w:lineRule="atLeast"/>
      <w:jc w:val="center"/>
    </w:pPr>
    <w:rPr>
      <w:b w:val="0"/>
      <w:sz w:val="24"/>
    </w:rPr>
  </w:style>
  <w:style w:type="paragraph" w:customStyle="1" w:styleId="BordureDessus">
    <w:name w:val="Bordure Dessus"/>
    <w:basedOn w:val="Normale"/>
    <w:rsid w:val="00B55B9D"/>
    <w:pPr>
      <w:pBdr>
        <w:top w:val="single" w:sz="12" w:space="1" w:color="auto"/>
        <w:between w:val="single" w:sz="12" w:space="1" w:color="auto"/>
      </w:pBdr>
      <w:ind w:left="-1701"/>
    </w:pPr>
    <w:rPr>
      <w:color w:val="000000"/>
    </w:rPr>
  </w:style>
  <w:style w:type="paragraph" w:styleId="Titolo">
    <w:name w:val="Title"/>
    <w:basedOn w:val="Normale"/>
    <w:next w:val="Normale"/>
    <w:qFormat/>
    <w:rsid w:val="00B55B9D"/>
    <w:pPr>
      <w:tabs>
        <w:tab w:val="right" w:pos="7797"/>
        <w:tab w:val="left" w:pos="7938"/>
      </w:tabs>
      <w:spacing w:before="204"/>
      <w:ind w:hanging="1701"/>
    </w:pPr>
    <w:rPr>
      <w:color w:val="000000"/>
    </w:rPr>
  </w:style>
  <w:style w:type="paragraph" w:customStyle="1" w:styleId="SuiteTitre">
    <w:name w:val="SuiteTitre"/>
    <w:basedOn w:val="Normale"/>
    <w:rsid w:val="00B55B9D"/>
    <w:rPr>
      <w:color w:val="000000"/>
    </w:rPr>
  </w:style>
  <w:style w:type="paragraph" w:customStyle="1" w:styleId="TitreGras">
    <w:name w:val="TitreGras"/>
    <w:basedOn w:val="Titolo"/>
    <w:next w:val="SuiteTitreGras"/>
    <w:rsid w:val="00B55B9D"/>
    <w:rPr>
      <w:b w:val="0"/>
    </w:rPr>
  </w:style>
  <w:style w:type="paragraph" w:customStyle="1" w:styleId="SuiteTitreGras">
    <w:name w:val="SuiteTitreGras"/>
    <w:basedOn w:val="TitreGras"/>
    <w:rsid w:val="00B55B9D"/>
    <w:pPr>
      <w:spacing w:before="0"/>
      <w:ind w:firstLine="0"/>
    </w:pPr>
  </w:style>
  <w:style w:type="paragraph" w:customStyle="1" w:styleId="Service">
    <w:name w:val="Service"/>
    <w:basedOn w:val="Titolo"/>
    <w:rsid w:val="00B55B9D"/>
    <w:pPr>
      <w:tabs>
        <w:tab w:val="clear" w:pos="1560"/>
        <w:tab w:val="clear" w:pos="7797"/>
      </w:tabs>
      <w:spacing w:before="0"/>
      <w:ind w:firstLine="0"/>
    </w:pPr>
    <w:rPr>
      <w:b w:val="0"/>
    </w:rPr>
  </w:style>
  <w:style w:type="paragraph" w:customStyle="1" w:styleId="Objectif">
    <w:name w:val="Objectif"/>
    <w:basedOn w:val="Titolo"/>
    <w:next w:val="Texte"/>
    <w:rsid w:val="00B55B9D"/>
    <w:pPr>
      <w:spacing w:before="480" w:after="1200"/>
    </w:pPr>
    <w:rPr>
      <w:b w:val="0"/>
    </w:rPr>
  </w:style>
  <w:style w:type="paragraph" w:customStyle="1" w:styleId="Texte">
    <w:name w:val="Texte."/>
    <w:basedOn w:val="Normale"/>
    <w:rsid w:val="00B55B9D"/>
    <w:pPr>
      <w:spacing w:after="160"/>
    </w:pPr>
    <w:rPr>
      <w:sz w:val="24"/>
    </w:rPr>
  </w:style>
  <w:style w:type="paragraph" w:customStyle="1" w:styleId="DocumentMap1">
    <w:name w:val="Document Map1"/>
    <w:basedOn w:val="Normale"/>
    <w:rsid w:val="00B55B9D"/>
    <w:pPr>
      <w:shd w:val="clear" w:color="auto" w:fill="000080"/>
    </w:pPr>
    <w:rPr>
      <w:rFonts w:ascii="Geneva" w:hAnsi="Geneva"/>
    </w:rPr>
  </w:style>
  <w:style w:type="character" w:styleId="Rimandocommento">
    <w:name w:val="annotation reference"/>
    <w:basedOn w:val="Carpredefinitoparagrafo"/>
    <w:semiHidden/>
    <w:rsid w:val="00B55B9D"/>
    <w:rPr>
      <w:sz w:val="16"/>
    </w:rPr>
  </w:style>
  <w:style w:type="paragraph" w:styleId="Testocommento">
    <w:name w:val="annotation text"/>
    <w:basedOn w:val="Normale"/>
    <w:link w:val="TestocommentoCarattere"/>
    <w:semiHidden/>
    <w:rsid w:val="00B55B9D"/>
  </w:style>
  <w:style w:type="paragraph" w:styleId="Didascalia">
    <w:name w:val="caption"/>
    <w:basedOn w:val="Normale"/>
    <w:next w:val="Normale"/>
    <w:qFormat/>
    <w:rsid w:val="00B55B9D"/>
    <w:pPr>
      <w:ind w:left="1418"/>
    </w:pPr>
    <w:rPr>
      <w:rFonts w:ascii="SchneiderPc" w:hAnsi="SchneiderPc"/>
      <w:color w:val="000000"/>
      <w:position w:val="-10"/>
      <w:sz w:val="90"/>
    </w:rPr>
  </w:style>
  <w:style w:type="character" w:styleId="Collegamentoipertestuale">
    <w:name w:val="Hyperlink"/>
    <w:basedOn w:val="Carpredefinitoparagrafo"/>
    <w:rsid w:val="00DB0ED8"/>
    <w:rPr>
      <w:color w:val="0000FF"/>
      <w:u w:val="single"/>
    </w:rPr>
  </w:style>
  <w:style w:type="paragraph" w:styleId="Testofumetto">
    <w:name w:val="Balloon Text"/>
    <w:basedOn w:val="Normale"/>
    <w:semiHidden/>
    <w:rsid w:val="000F20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D30B5"/>
    <w:pPr>
      <w:tabs>
        <w:tab w:val="clear" w:pos="1560"/>
        <w:tab w:val="clear" w:pos="8136"/>
      </w:tabs>
      <w:spacing w:before="100" w:beforeAutospacing="1" w:after="100" w:afterAutospacing="1"/>
    </w:pPr>
    <w:rPr>
      <w:rFonts w:eastAsia="MS Mincho" w:cs="Arial"/>
      <w:b w:val="0"/>
      <w:color w:val="000000"/>
      <w:sz w:val="14"/>
      <w:szCs w:val="14"/>
      <w:lang w:eastAsia="ja-JP"/>
    </w:rPr>
  </w:style>
  <w:style w:type="character" w:styleId="Collegamentovisitato">
    <w:name w:val="FollowedHyperlink"/>
    <w:basedOn w:val="Carpredefinitoparagrafo"/>
    <w:rsid w:val="008317FB"/>
    <w:rPr>
      <w:color w:val="800080"/>
      <w:u w:val="single"/>
    </w:rPr>
  </w:style>
  <w:style w:type="paragraph" w:styleId="Rientrocorpodeltesto">
    <w:name w:val="Body Text Indent"/>
    <w:basedOn w:val="Normale"/>
    <w:rsid w:val="00C56FDC"/>
    <w:pPr>
      <w:spacing w:after="120"/>
      <w:ind w:left="360"/>
    </w:pPr>
  </w:style>
  <w:style w:type="character" w:styleId="Enfasigrassetto">
    <w:name w:val="Strong"/>
    <w:basedOn w:val="Carpredefinitoparagrafo"/>
    <w:qFormat/>
    <w:rsid w:val="004E2DC7"/>
    <w:rPr>
      <w:b/>
      <w:bCs/>
    </w:rPr>
  </w:style>
  <w:style w:type="character" w:styleId="Enfasicorsivo">
    <w:name w:val="Emphasis"/>
    <w:basedOn w:val="Carpredefinitoparagrafo"/>
    <w:qFormat/>
    <w:rsid w:val="003F7374"/>
    <w:rPr>
      <w:i/>
      <w:iCs/>
    </w:rPr>
  </w:style>
  <w:style w:type="table" w:styleId="Grigliatabella">
    <w:name w:val="Table Grid"/>
    <w:basedOn w:val="Tabellanormale"/>
    <w:uiPriority w:val="59"/>
    <w:rsid w:val="00C875F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ggettocommento">
    <w:name w:val="annotation subject"/>
    <w:basedOn w:val="Testocommento"/>
    <w:next w:val="Testocommento"/>
    <w:link w:val="SoggettocommentoCarattere"/>
    <w:rsid w:val="00F67A33"/>
    <w:rPr>
      <w:bCs/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67A33"/>
    <w:rPr>
      <w:rFonts w:ascii="Arial" w:hAnsi="Arial"/>
      <w:b/>
      <w:sz w:val="18"/>
      <w:lang w:val="fr-FR" w:eastAsia="fr-FR"/>
    </w:rPr>
  </w:style>
  <w:style w:type="character" w:customStyle="1" w:styleId="SoggettocommentoCarattere">
    <w:name w:val="Soggetto commento Carattere"/>
    <w:basedOn w:val="TestocommentoCarattere"/>
    <w:link w:val="Soggettocommento"/>
    <w:rsid w:val="00F67A33"/>
    <w:rPr>
      <w:rFonts w:ascii="Arial" w:hAnsi="Arial"/>
      <w:b/>
      <w:sz w:val="18"/>
      <w:lang w:val="fr-FR" w:eastAsia="fr-FR"/>
    </w:rPr>
  </w:style>
  <w:style w:type="paragraph" w:styleId="Paragrafoelenco">
    <w:name w:val="List Paragraph"/>
    <w:basedOn w:val="Normale"/>
    <w:uiPriority w:val="34"/>
    <w:qFormat/>
    <w:rsid w:val="0046457A"/>
    <w:pPr>
      <w:ind w:left="720"/>
      <w:contextualSpacing/>
    </w:pPr>
  </w:style>
  <w:style w:type="table" w:styleId="Elencomedio2-Colore3">
    <w:name w:val="Medium List 2 Accent 3"/>
    <w:basedOn w:val="Tabellanormale"/>
    <w:uiPriority w:val="66"/>
    <w:rsid w:val="004762AF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4762A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3-Colore3">
    <w:name w:val="Medium Grid 3 Accent 3"/>
    <w:basedOn w:val="Tabellanormale"/>
    <w:uiPriority w:val="69"/>
    <w:rsid w:val="004762AF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Elencoscuro-Colore3">
    <w:name w:val="Dark List Accent 3"/>
    <w:basedOn w:val="Tabellanormale"/>
    <w:uiPriority w:val="70"/>
    <w:rsid w:val="004762AF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Grigliamedia2-Colore3">
    <w:name w:val="Medium Grid 2 Accent 3"/>
    <w:basedOn w:val="Tabellanormale"/>
    <w:uiPriority w:val="68"/>
    <w:rsid w:val="004762AF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gliachiara-Colore3">
    <w:name w:val="Light Grid Accent 3"/>
    <w:basedOn w:val="Tabellanormale"/>
    <w:uiPriority w:val="62"/>
    <w:rsid w:val="004762AF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rsid w:val="003809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-SEboilerplate">
    <w:name w:val="PR-SE boilerplate"/>
    <w:basedOn w:val="Normale"/>
    <w:rsid w:val="00096C5C"/>
    <w:pPr>
      <w:tabs>
        <w:tab w:val="clear" w:pos="1560"/>
        <w:tab w:val="clear" w:pos="8136"/>
      </w:tabs>
      <w:spacing w:line="240" w:lineRule="atLeast"/>
      <w:ind w:left="360"/>
    </w:pPr>
    <w:rPr>
      <w:rFonts w:ascii="Helvetica" w:hAnsi="Helvetica"/>
      <w:b w:val="0"/>
      <w:color w:val="009530"/>
      <w:spacing w:val="10"/>
      <w:sz w:val="16"/>
      <w:szCs w:val="16"/>
      <w:lang w:val="fr-FR" w:eastAsia="en-GB"/>
    </w:rPr>
  </w:style>
  <w:style w:type="paragraph" w:customStyle="1" w:styleId="PR-AboutSE">
    <w:name w:val="PR-About SE"/>
    <w:aliases w:val="Arial,underline,green"/>
    <w:basedOn w:val="Normale"/>
    <w:rsid w:val="00096C5C"/>
    <w:pPr>
      <w:tabs>
        <w:tab w:val="clear" w:pos="1560"/>
        <w:tab w:val="clear" w:pos="8136"/>
      </w:tabs>
      <w:spacing w:before="120" w:after="120"/>
      <w:ind w:left="360"/>
    </w:pPr>
    <w:rPr>
      <w:rFonts w:ascii="Helvetica" w:hAnsi="Helvetica"/>
      <w:bCs/>
      <w:color w:val="009530"/>
      <w:u w:val="single"/>
      <w:lang w:val="fr-FR" w:eastAsia="en-GB"/>
    </w:rPr>
  </w:style>
  <w:style w:type="paragraph" w:customStyle="1" w:styleId="Paragrafobase">
    <w:name w:val="[Paragrafo base]"/>
    <w:basedOn w:val="Normale"/>
    <w:uiPriority w:val="99"/>
    <w:rsid w:val="009E5AFB"/>
    <w:pPr>
      <w:tabs>
        <w:tab w:val="clear" w:pos="1560"/>
        <w:tab w:val="clear" w:pos="8136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b w:val="0"/>
      <w:color w:val="000000"/>
      <w:sz w:val="24"/>
      <w:szCs w:val="24"/>
      <w:lang w:val="it-IT" w:eastAsia="en-US"/>
    </w:rPr>
  </w:style>
  <w:style w:type="paragraph" w:styleId="Corpodeltesto">
    <w:name w:val="Body Text"/>
    <w:basedOn w:val="Normale"/>
    <w:link w:val="CorpodeltestoCarattere"/>
    <w:unhideWhenUsed/>
    <w:rsid w:val="00A22AB1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A22AB1"/>
    <w:rPr>
      <w:rFonts w:ascii="Arial" w:hAnsi="Arial"/>
      <w:b/>
      <w:sz w:val="18"/>
      <w:lang w:eastAsia="fr-FR"/>
    </w:rPr>
  </w:style>
  <w:style w:type="character" w:customStyle="1" w:styleId="A0">
    <w:name w:val="A0"/>
    <w:uiPriority w:val="99"/>
    <w:rsid w:val="00052995"/>
    <w:rPr>
      <w:rFonts w:cs="HelveticaNeue BlackCond"/>
      <w:color w:val="EA7C26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D17"/>
    <w:pPr>
      <w:tabs>
        <w:tab w:val="right" w:pos="1560"/>
        <w:tab w:val="left" w:pos="8136"/>
      </w:tabs>
    </w:pPr>
    <w:rPr>
      <w:rFonts w:ascii="Arial" w:hAnsi="Arial"/>
      <w:b/>
      <w:sz w:val="18"/>
      <w:lang w:eastAsia="fr-FR"/>
    </w:rPr>
  </w:style>
  <w:style w:type="paragraph" w:styleId="Titolo1">
    <w:name w:val="heading 1"/>
    <w:basedOn w:val="Normale"/>
    <w:next w:val="Normale"/>
    <w:qFormat/>
    <w:rsid w:val="00B55B9D"/>
    <w:pPr>
      <w:spacing w:before="240"/>
      <w:outlineLvl w:val="0"/>
    </w:pPr>
    <w:rPr>
      <w:b w:val="0"/>
      <w:sz w:val="24"/>
      <w:u w:val="single"/>
    </w:rPr>
  </w:style>
  <w:style w:type="paragraph" w:styleId="Titolo2">
    <w:name w:val="heading 2"/>
    <w:basedOn w:val="Normale"/>
    <w:next w:val="Normale"/>
    <w:qFormat/>
    <w:rsid w:val="00B55B9D"/>
    <w:pPr>
      <w:keepNext/>
      <w:spacing w:before="240" w:after="60"/>
      <w:outlineLvl w:val="1"/>
    </w:pPr>
    <w:rPr>
      <w:rFonts w:ascii="Helvetica" w:hAnsi="Helvetica"/>
      <w:b w:val="0"/>
      <w:i/>
      <w:sz w:val="24"/>
    </w:rPr>
  </w:style>
  <w:style w:type="paragraph" w:styleId="Titolo3">
    <w:name w:val="heading 3"/>
    <w:basedOn w:val="Normale"/>
    <w:next w:val="Normale"/>
    <w:qFormat/>
    <w:rsid w:val="00B55B9D"/>
    <w:pPr>
      <w:keepNext/>
      <w:pBdr>
        <w:bottom w:val="single" w:sz="6" w:space="5" w:color="auto"/>
      </w:pBdr>
      <w:outlineLvl w:val="2"/>
    </w:pPr>
    <w:rPr>
      <w:b w:val="0"/>
    </w:rPr>
  </w:style>
  <w:style w:type="paragraph" w:styleId="Titolo4">
    <w:name w:val="heading 4"/>
    <w:basedOn w:val="Normale"/>
    <w:next w:val="Normale"/>
    <w:qFormat/>
    <w:rsid w:val="00B55B9D"/>
    <w:pPr>
      <w:keepNext/>
      <w:framePr w:w="6237" w:h="5670" w:wrap="notBeside" w:vAnchor="page" w:hAnchor="page" w:x="5104" w:y="12475"/>
      <w:outlineLvl w:val="3"/>
    </w:pPr>
    <w:rPr>
      <w:b w:val="0"/>
    </w:rPr>
  </w:style>
  <w:style w:type="paragraph" w:styleId="Titolo5">
    <w:name w:val="heading 5"/>
    <w:basedOn w:val="Normale"/>
    <w:next w:val="Normale"/>
    <w:qFormat/>
    <w:rsid w:val="00C56FDC"/>
    <w:pPr>
      <w:spacing w:before="240" w:after="60"/>
      <w:outlineLvl w:val="4"/>
    </w:pPr>
    <w:rPr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55B9D"/>
    <w:rPr>
      <w:color w:val="000000"/>
      <w:sz w:val="14"/>
    </w:rPr>
  </w:style>
  <w:style w:type="paragraph" w:styleId="Intestazione">
    <w:name w:val="header"/>
    <w:basedOn w:val="Normale"/>
    <w:rsid w:val="00B55B9D"/>
    <w:pPr>
      <w:pBdr>
        <w:bottom w:val="single" w:sz="6" w:space="5" w:color="auto"/>
      </w:pBdr>
      <w:tabs>
        <w:tab w:val="center" w:pos="5387"/>
      </w:tabs>
      <w:spacing w:line="360" w:lineRule="atLeast"/>
      <w:jc w:val="center"/>
    </w:pPr>
    <w:rPr>
      <w:b w:val="0"/>
      <w:sz w:val="24"/>
    </w:rPr>
  </w:style>
  <w:style w:type="paragraph" w:customStyle="1" w:styleId="BordureDessus">
    <w:name w:val="Bordure Dessus"/>
    <w:basedOn w:val="Normale"/>
    <w:rsid w:val="00B55B9D"/>
    <w:pPr>
      <w:pBdr>
        <w:top w:val="single" w:sz="12" w:space="1" w:color="auto"/>
        <w:between w:val="single" w:sz="12" w:space="1" w:color="auto"/>
      </w:pBdr>
      <w:ind w:left="-1701"/>
    </w:pPr>
    <w:rPr>
      <w:color w:val="000000"/>
    </w:rPr>
  </w:style>
  <w:style w:type="paragraph" w:styleId="Titolo">
    <w:name w:val="Title"/>
    <w:basedOn w:val="Normale"/>
    <w:next w:val="Normale"/>
    <w:qFormat/>
    <w:rsid w:val="00B55B9D"/>
    <w:pPr>
      <w:tabs>
        <w:tab w:val="right" w:pos="7797"/>
        <w:tab w:val="left" w:pos="7938"/>
      </w:tabs>
      <w:spacing w:before="204"/>
      <w:ind w:hanging="1701"/>
    </w:pPr>
    <w:rPr>
      <w:color w:val="000000"/>
    </w:rPr>
  </w:style>
  <w:style w:type="paragraph" w:customStyle="1" w:styleId="SuiteTitre">
    <w:name w:val="SuiteTitre"/>
    <w:basedOn w:val="Normale"/>
    <w:rsid w:val="00B55B9D"/>
    <w:rPr>
      <w:color w:val="000000"/>
    </w:rPr>
  </w:style>
  <w:style w:type="paragraph" w:customStyle="1" w:styleId="TitreGras">
    <w:name w:val="TitreGras"/>
    <w:basedOn w:val="Titolo"/>
    <w:next w:val="SuiteTitreGras"/>
    <w:rsid w:val="00B55B9D"/>
    <w:rPr>
      <w:b w:val="0"/>
    </w:rPr>
  </w:style>
  <w:style w:type="paragraph" w:customStyle="1" w:styleId="SuiteTitreGras">
    <w:name w:val="SuiteTitreGras"/>
    <w:basedOn w:val="TitreGras"/>
    <w:rsid w:val="00B55B9D"/>
    <w:pPr>
      <w:spacing w:before="0"/>
      <w:ind w:firstLine="0"/>
    </w:pPr>
  </w:style>
  <w:style w:type="paragraph" w:customStyle="1" w:styleId="Service">
    <w:name w:val="Service"/>
    <w:basedOn w:val="Titolo"/>
    <w:rsid w:val="00B55B9D"/>
    <w:pPr>
      <w:tabs>
        <w:tab w:val="clear" w:pos="1560"/>
        <w:tab w:val="clear" w:pos="7797"/>
      </w:tabs>
      <w:spacing w:before="0"/>
      <w:ind w:firstLine="0"/>
    </w:pPr>
    <w:rPr>
      <w:b w:val="0"/>
    </w:rPr>
  </w:style>
  <w:style w:type="paragraph" w:customStyle="1" w:styleId="Objectif">
    <w:name w:val="Objectif"/>
    <w:basedOn w:val="Titolo"/>
    <w:next w:val="Texte"/>
    <w:rsid w:val="00B55B9D"/>
    <w:pPr>
      <w:spacing w:before="480" w:after="1200"/>
    </w:pPr>
    <w:rPr>
      <w:b w:val="0"/>
    </w:rPr>
  </w:style>
  <w:style w:type="paragraph" w:customStyle="1" w:styleId="Texte">
    <w:name w:val="Texte."/>
    <w:basedOn w:val="Normale"/>
    <w:rsid w:val="00B55B9D"/>
    <w:pPr>
      <w:spacing w:after="160"/>
    </w:pPr>
    <w:rPr>
      <w:sz w:val="24"/>
    </w:rPr>
  </w:style>
  <w:style w:type="paragraph" w:customStyle="1" w:styleId="DocumentMap1">
    <w:name w:val="Document Map1"/>
    <w:basedOn w:val="Normale"/>
    <w:rsid w:val="00B55B9D"/>
    <w:pPr>
      <w:shd w:val="clear" w:color="auto" w:fill="000080"/>
    </w:pPr>
    <w:rPr>
      <w:rFonts w:ascii="Geneva" w:hAnsi="Geneva"/>
    </w:rPr>
  </w:style>
  <w:style w:type="character" w:styleId="Rimandocommento">
    <w:name w:val="annotation reference"/>
    <w:basedOn w:val="Carpredefinitoparagrafo"/>
    <w:semiHidden/>
    <w:rsid w:val="00B55B9D"/>
    <w:rPr>
      <w:sz w:val="16"/>
    </w:rPr>
  </w:style>
  <w:style w:type="paragraph" w:styleId="Testocommento">
    <w:name w:val="annotation text"/>
    <w:basedOn w:val="Normale"/>
    <w:link w:val="TestocommentoCarattere"/>
    <w:semiHidden/>
    <w:rsid w:val="00B55B9D"/>
  </w:style>
  <w:style w:type="paragraph" w:styleId="Didascalia">
    <w:name w:val="caption"/>
    <w:basedOn w:val="Normale"/>
    <w:next w:val="Normale"/>
    <w:qFormat/>
    <w:rsid w:val="00B55B9D"/>
    <w:pPr>
      <w:ind w:left="1418"/>
    </w:pPr>
    <w:rPr>
      <w:rFonts w:ascii="SchneiderPc" w:hAnsi="SchneiderPc"/>
      <w:color w:val="000000"/>
      <w:position w:val="-10"/>
      <w:sz w:val="90"/>
    </w:rPr>
  </w:style>
  <w:style w:type="character" w:styleId="Collegamentoipertestuale">
    <w:name w:val="Hyperlink"/>
    <w:basedOn w:val="Carpredefinitoparagrafo"/>
    <w:rsid w:val="00DB0ED8"/>
    <w:rPr>
      <w:color w:val="0000FF"/>
      <w:u w:val="single"/>
    </w:rPr>
  </w:style>
  <w:style w:type="paragraph" w:styleId="Testofumetto">
    <w:name w:val="Balloon Text"/>
    <w:basedOn w:val="Normale"/>
    <w:semiHidden/>
    <w:rsid w:val="000F20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D30B5"/>
    <w:pPr>
      <w:tabs>
        <w:tab w:val="clear" w:pos="1560"/>
        <w:tab w:val="clear" w:pos="8136"/>
      </w:tabs>
      <w:spacing w:before="100" w:beforeAutospacing="1" w:after="100" w:afterAutospacing="1"/>
    </w:pPr>
    <w:rPr>
      <w:rFonts w:eastAsia="MS Mincho" w:cs="Arial"/>
      <w:b w:val="0"/>
      <w:color w:val="000000"/>
      <w:sz w:val="14"/>
      <w:szCs w:val="14"/>
      <w:lang w:eastAsia="ja-JP"/>
    </w:rPr>
  </w:style>
  <w:style w:type="character" w:styleId="Collegamentovisitato">
    <w:name w:val="FollowedHyperlink"/>
    <w:basedOn w:val="Carpredefinitoparagrafo"/>
    <w:rsid w:val="008317FB"/>
    <w:rPr>
      <w:color w:val="800080"/>
      <w:u w:val="single"/>
    </w:rPr>
  </w:style>
  <w:style w:type="paragraph" w:styleId="Rientrocorpodeltesto">
    <w:name w:val="Body Text Indent"/>
    <w:basedOn w:val="Normale"/>
    <w:rsid w:val="00C56FDC"/>
    <w:pPr>
      <w:spacing w:after="120"/>
      <w:ind w:left="360"/>
    </w:pPr>
  </w:style>
  <w:style w:type="character" w:styleId="Enfasigrassetto">
    <w:name w:val="Strong"/>
    <w:basedOn w:val="Carpredefinitoparagrafo"/>
    <w:qFormat/>
    <w:rsid w:val="004E2DC7"/>
    <w:rPr>
      <w:b/>
      <w:bCs/>
    </w:rPr>
  </w:style>
  <w:style w:type="character" w:styleId="Enfasicorsivo">
    <w:name w:val="Emphasis"/>
    <w:basedOn w:val="Carpredefinitoparagrafo"/>
    <w:qFormat/>
    <w:rsid w:val="003F7374"/>
    <w:rPr>
      <w:i/>
      <w:iCs/>
    </w:rPr>
  </w:style>
  <w:style w:type="table" w:styleId="Grigliatabella">
    <w:name w:val="Table Grid"/>
    <w:basedOn w:val="Tabellanormale"/>
    <w:uiPriority w:val="59"/>
    <w:rsid w:val="00C875F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rsid w:val="00F67A33"/>
    <w:rPr>
      <w:bCs/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67A33"/>
    <w:rPr>
      <w:rFonts w:ascii="Arial" w:hAnsi="Arial"/>
      <w:b/>
      <w:sz w:val="18"/>
      <w:lang w:val="fr-FR" w:eastAsia="fr-FR"/>
    </w:rPr>
  </w:style>
  <w:style w:type="character" w:customStyle="1" w:styleId="SoggettocommentoCarattere">
    <w:name w:val="Soggetto commento Carattere"/>
    <w:basedOn w:val="TestocommentoCarattere"/>
    <w:link w:val="Soggettocommento"/>
    <w:rsid w:val="00F67A33"/>
    <w:rPr>
      <w:rFonts w:ascii="Arial" w:hAnsi="Arial"/>
      <w:b/>
      <w:sz w:val="18"/>
      <w:lang w:val="fr-FR" w:eastAsia="fr-FR"/>
    </w:rPr>
  </w:style>
  <w:style w:type="paragraph" w:styleId="Paragrafoelenco">
    <w:name w:val="List Paragraph"/>
    <w:basedOn w:val="Normale"/>
    <w:uiPriority w:val="34"/>
    <w:qFormat/>
    <w:rsid w:val="0046457A"/>
    <w:pPr>
      <w:ind w:left="720"/>
      <w:contextualSpacing/>
    </w:pPr>
  </w:style>
  <w:style w:type="table" w:styleId="Elencomedio2-Colore3">
    <w:name w:val="Medium List 2 Accent 3"/>
    <w:basedOn w:val="Tabellanormale"/>
    <w:uiPriority w:val="66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4762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3-Colore3">
    <w:name w:val="Medium Grid 3 Accent 3"/>
    <w:basedOn w:val="Tabellanormale"/>
    <w:uiPriority w:val="69"/>
    <w:rsid w:val="004762A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Elencoscuro-Colore3">
    <w:name w:val="Dark List Accent 3"/>
    <w:basedOn w:val="Tabellanormale"/>
    <w:uiPriority w:val="70"/>
    <w:rsid w:val="004762A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Grigliamedia2-Colore3">
    <w:name w:val="Medium Grid 2 Accent 3"/>
    <w:basedOn w:val="Tabellanormale"/>
    <w:uiPriority w:val="68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gliachiara-Colore3">
    <w:name w:val="Light Grid Accent 3"/>
    <w:basedOn w:val="Tabellanormale"/>
    <w:uiPriority w:val="62"/>
    <w:rsid w:val="004762A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rsid w:val="003809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-SEboilerplate">
    <w:name w:val="PR-SE boilerplate"/>
    <w:basedOn w:val="Normale"/>
    <w:rsid w:val="00096C5C"/>
    <w:pPr>
      <w:tabs>
        <w:tab w:val="clear" w:pos="1560"/>
        <w:tab w:val="clear" w:pos="8136"/>
      </w:tabs>
      <w:spacing w:line="240" w:lineRule="atLeast"/>
      <w:ind w:left="360"/>
    </w:pPr>
    <w:rPr>
      <w:rFonts w:ascii="Helvetica" w:hAnsi="Helvetica"/>
      <w:b w:val="0"/>
      <w:color w:val="009530"/>
      <w:spacing w:val="10"/>
      <w:sz w:val="16"/>
      <w:szCs w:val="16"/>
      <w:lang w:val="fr-FR" w:eastAsia="en-GB"/>
    </w:rPr>
  </w:style>
  <w:style w:type="paragraph" w:customStyle="1" w:styleId="PR-AboutSE">
    <w:name w:val="PR-About SE"/>
    <w:aliases w:val="Arial,underline,green"/>
    <w:basedOn w:val="Normale"/>
    <w:rsid w:val="00096C5C"/>
    <w:pPr>
      <w:tabs>
        <w:tab w:val="clear" w:pos="1560"/>
        <w:tab w:val="clear" w:pos="8136"/>
      </w:tabs>
      <w:spacing w:before="120" w:after="120"/>
      <w:ind w:left="360"/>
    </w:pPr>
    <w:rPr>
      <w:rFonts w:ascii="Helvetica" w:hAnsi="Helvetica"/>
      <w:bCs/>
      <w:color w:val="009530"/>
      <w:u w:val="single"/>
      <w:lang w:val="fr-FR" w:eastAsia="en-GB"/>
    </w:rPr>
  </w:style>
  <w:style w:type="paragraph" w:customStyle="1" w:styleId="Paragrafobase">
    <w:name w:val="[Paragrafo base]"/>
    <w:basedOn w:val="Normale"/>
    <w:uiPriority w:val="99"/>
    <w:rsid w:val="009E5AFB"/>
    <w:pPr>
      <w:tabs>
        <w:tab w:val="clear" w:pos="1560"/>
        <w:tab w:val="clear" w:pos="8136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b w:val="0"/>
      <w:color w:val="000000"/>
      <w:sz w:val="24"/>
      <w:szCs w:val="24"/>
      <w:lang w:val="it-IT" w:eastAsia="en-US"/>
    </w:rPr>
  </w:style>
  <w:style w:type="paragraph" w:styleId="Corpotesto">
    <w:name w:val="Body Text"/>
    <w:basedOn w:val="Normale"/>
    <w:link w:val="CorpotestoCarattere"/>
    <w:unhideWhenUsed/>
    <w:rsid w:val="00A22A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22AB1"/>
    <w:rPr>
      <w:rFonts w:ascii="Arial" w:hAnsi="Arial"/>
      <w:b/>
      <w:sz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30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977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840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chneider-electric.co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eliwel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eliwell.com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pah67\Desktop\Hotlinet%20templates\Internal_memo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5FA0E-E89F-4F43-9C4F-5C6C376B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Internal_memo_template.dot</Template>
  <TotalTime>6</TotalTime>
  <Pages>4</Pages>
  <Words>1163</Words>
  <Characters>6630</Characters>
  <Application>Microsoft Office Word</Application>
  <DocSecurity>0</DocSecurity>
  <Lines>55</Lines>
  <Paragraphs>15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Internal memo</vt:lpstr>
      <vt:lpstr>Internal memo</vt:lpstr>
      <vt:lpstr>Internal memo</vt:lpstr>
    </vt:vector>
  </TitlesOfParts>
  <Company>Schneider Electric</Company>
  <LinksUpToDate>false</LinksUpToDate>
  <CharactersWithSpaces>7778</CharactersWithSpaces>
  <SharedDoc>false</SharedDoc>
  <HLinks>
    <vt:vector size="6" baseType="variant"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https://schneider-electric.box.com/s/46fkh6ourmlkujqnhfts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</dc:title>
  <dc:creator>cpah67</dc:creator>
  <cp:lastModifiedBy>Gianlu</cp:lastModifiedBy>
  <cp:revision>9</cp:revision>
  <cp:lastPrinted>2017-07-13T13:51:00Z</cp:lastPrinted>
  <dcterms:created xsi:type="dcterms:W3CDTF">2017-09-05T15:55:00Z</dcterms:created>
  <dcterms:modified xsi:type="dcterms:W3CDTF">2017-10-19T06:41:00Z</dcterms:modified>
</cp:coreProperties>
</file>